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</w:tblGrid>
      <w:tr w:rsidR="00FB5978" w:rsidRPr="0005694B" w14:paraId="5E466261" w14:textId="77777777">
        <w:trPr>
          <w:trHeight w:val="1639"/>
          <w:tblCellSpacing w:w="0" w:type="dxa"/>
        </w:trPr>
        <w:tc>
          <w:tcPr>
            <w:tcW w:w="0" w:type="auto"/>
            <w:vAlign w:val="center"/>
          </w:tcPr>
          <w:p w14:paraId="772A6A2A" w14:textId="1DD9EDC6" w:rsidR="00FB5978" w:rsidRPr="0005694B" w:rsidRDefault="00FB5978">
            <w:pPr>
              <w:jc w:val="center"/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694B">
              <w:rPr>
                <w:noProof/>
                <w:lang w:val="sr-Cyrl-RS" w:eastAsia="sr-Cyrl-RS"/>
              </w:rPr>
              <w:drawing>
                <wp:inline distT="0" distB="0" distL="0" distR="0" wp14:anchorId="183CFFB4" wp14:editId="14513777">
                  <wp:extent cx="352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94B">
              <w:rPr>
                <w:lang w:val="ru-RU"/>
              </w:rPr>
              <w:br/>
            </w:r>
            <w:r w:rsidR="006C76EF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REPUBLIKA</w:t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C76EF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SRBIJA</w:t>
            </w:r>
            <w:r w:rsidRPr="0005694B">
              <w:rPr>
                <w:b/>
                <w:bCs/>
                <w:color w:val="000000"/>
                <w:lang w:val="ru-RU"/>
              </w:rPr>
              <w:br/>
            </w:r>
            <w:r w:rsidR="006C76EF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VLADA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2"/>
            </w:tblGrid>
            <w:tr w:rsidR="00FB5978" w:rsidRPr="00AE036D" w14:paraId="2F8F8959" w14:textId="77777777">
              <w:tc>
                <w:tcPr>
                  <w:tcW w:w="4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7BBEE" w14:textId="340FCBFE" w:rsidR="00FB5978" w:rsidRDefault="006C76EF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CS"/>
                    </w:rPr>
                    <w:t>Služba</w:t>
                  </w:r>
                  <w:r w:rsidR="00FB5978">
                    <w:rPr>
                      <w:b/>
                      <w:lang w:val="sr-Cyrl-CS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za</w:t>
                  </w:r>
                  <w:r w:rsidR="00FB5978">
                    <w:rPr>
                      <w:b/>
                      <w:lang w:val="sr-Cyrl-CS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upravlјa</w:t>
                  </w:r>
                  <w:r>
                    <w:rPr>
                      <w:b/>
                      <w:lang w:val="sr-Cyrl-RS"/>
                    </w:rPr>
                    <w:t>nj</w:t>
                  </w:r>
                  <w:r>
                    <w:rPr>
                      <w:b/>
                      <w:lang w:val="sr-Cyrl-CS"/>
                    </w:rPr>
                    <w:t>e</w:t>
                  </w:r>
                  <w:r w:rsidR="00FB5978">
                    <w:rPr>
                      <w:b/>
                      <w:lang w:val="sr-Cyrl-BA"/>
                    </w:rPr>
                    <w:t xml:space="preserve"> </w:t>
                  </w:r>
                  <w:r>
                    <w:rPr>
                      <w:b/>
                      <w:lang w:val="sr-Cyrl-CS"/>
                    </w:rPr>
                    <w:t>kadrovima</w:t>
                  </w:r>
                </w:p>
                <w:p w14:paraId="423157E0" w14:textId="06DA518F" w:rsidR="00FB5978" w:rsidRPr="00577188" w:rsidRDefault="006C76EF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Broj</w:t>
                  </w:r>
                  <w:r w:rsidR="00FB5978">
                    <w:rPr>
                      <w:b/>
                      <w:lang w:val="sr-Cyrl-BA"/>
                    </w:rPr>
                    <w:t>: 111-00-</w:t>
                  </w:r>
                  <w:r w:rsidR="005816AB">
                    <w:rPr>
                      <w:b/>
                      <w:lang w:val="sr-Latn-CS"/>
                    </w:rPr>
                    <w:t>23</w:t>
                  </w:r>
                  <w:r w:rsidR="00FB5978" w:rsidRPr="00577188">
                    <w:rPr>
                      <w:b/>
                      <w:lang w:val="sr-Cyrl-BA"/>
                    </w:rPr>
                    <w:t>/20</w:t>
                  </w:r>
                  <w:r w:rsidR="00FB5978">
                    <w:rPr>
                      <w:b/>
                      <w:lang w:val="sr-Latn-CS"/>
                    </w:rPr>
                    <w:t>2</w:t>
                  </w:r>
                  <w:r w:rsidR="005816AB">
                    <w:rPr>
                      <w:b/>
                      <w:lang w:val="sr-Latn-CS"/>
                    </w:rPr>
                    <w:t>6</w:t>
                  </w:r>
                  <w:r w:rsidR="00FB5978" w:rsidRPr="00577188">
                    <w:rPr>
                      <w:b/>
                      <w:lang w:val="sr-Cyrl-BA"/>
                    </w:rPr>
                    <w:t>-04</w:t>
                  </w:r>
                </w:p>
                <w:p w14:paraId="7A0511F9" w14:textId="0A3847B6" w:rsidR="00FB5978" w:rsidRPr="00B31238" w:rsidRDefault="006C76EF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Datum</w:t>
                  </w:r>
                  <w:r w:rsidR="00FB5978" w:rsidRPr="00B31238">
                    <w:rPr>
                      <w:b/>
                      <w:lang w:val="sr-Cyrl-BA"/>
                    </w:rPr>
                    <w:t>:</w:t>
                  </w:r>
                  <w:r w:rsidR="00FB5978" w:rsidRPr="00B31238">
                    <w:rPr>
                      <w:b/>
                    </w:rPr>
                    <w:t xml:space="preserve"> </w:t>
                  </w:r>
                  <w:r w:rsidR="005816AB">
                    <w:rPr>
                      <w:b/>
                    </w:rPr>
                    <w:t>18</w:t>
                  </w:r>
                  <w:r w:rsidR="00FB5978">
                    <w:rPr>
                      <w:b/>
                      <w:lang w:val="sr-Cyrl-BA"/>
                    </w:rPr>
                    <w:t>.</w:t>
                  </w:r>
                  <w:r w:rsidR="00FB5978">
                    <w:rPr>
                      <w:b/>
                    </w:rPr>
                    <w:t>0</w:t>
                  </w:r>
                  <w:r w:rsidR="005816AB">
                    <w:rPr>
                      <w:b/>
                    </w:rPr>
                    <w:t>3</w:t>
                  </w:r>
                  <w:r w:rsidR="00FB5978" w:rsidRPr="00B31238">
                    <w:rPr>
                      <w:b/>
                      <w:lang w:val="sr-Cyrl-BA"/>
                    </w:rPr>
                    <w:t>.20</w:t>
                  </w:r>
                  <w:r w:rsidR="00FB5978">
                    <w:rPr>
                      <w:b/>
                    </w:rPr>
                    <w:t>2</w:t>
                  </w:r>
                  <w:r w:rsidR="005816AB">
                    <w:rPr>
                      <w:b/>
                    </w:rPr>
                    <w:t>6</w:t>
                  </w:r>
                  <w:r w:rsidR="00FB5978" w:rsidRPr="00B31238">
                    <w:rPr>
                      <w:b/>
                      <w:lang w:val="sr-Cyrl-BA"/>
                    </w:rPr>
                    <w:t xml:space="preserve">. </w:t>
                  </w:r>
                  <w:r>
                    <w:rPr>
                      <w:b/>
                      <w:lang w:val="sr-Cyrl-BA"/>
                    </w:rPr>
                    <w:t>godine</w:t>
                  </w:r>
                </w:p>
              </w:tc>
            </w:tr>
          </w:tbl>
          <w:p w14:paraId="3094F9F8" w14:textId="039A548D" w:rsidR="00FB5978" w:rsidRPr="0005694B" w:rsidRDefault="00FB5978">
            <w:pPr>
              <w:shd w:val="clear" w:color="auto" w:fill="FFFFFF"/>
              <w:spacing w:after="240" w:line="235" w:lineRule="atLeast"/>
              <w:ind w:left="720"/>
              <w:textAlignment w:val="baseline"/>
              <w:rPr>
                <w:color w:val="000000"/>
                <w:lang w:val="ru-RU"/>
              </w:rPr>
            </w:pPr>
            <w:r w:rsidRPr="0011607D">
              <w:rPr>
                <w:b/>
                <w:lang w:val="sr-Cyrl-BA"/>
              </w:rPr>
              <w:t xml:space="preserve">           </w:t>
            </w:r>
            <w:r w:rsidR="006C76EF">
              <w:rPr>
                <w:b/>
                <w:lang w:val="sr-Cyrl-CS"/>
              </w:rPr>
              <w:t>B</w:t>
            </w:r>
            <w:r w:rsidRPr="00AE036D">
              <w:rPr>
                <w:b/>
                <w:lang w:val="sr-Cyrl-CS"/>
              </w:rPr>
              <w:t> </w:t>
            </w:r>
            <w:r w:rsidR="006C76EF">
              <w:rPr>
                <w:b/>
                <w:lang w:val="sr-Cyrl-CS"/>
              </w:rPr>
              <w:t>e</w:t>
            </w:r>
            <w:r w:rsidRPr="00AE036D">
              <w:rPr>
                <w:b/>
                <w:lang w:val="sr-Cyrl-CS"/>
              </w:rPr>
              <w:t xml:space="preserve"> </w:t>
            </w:r>
            <w:r w:rsidR="006C76EF">
              <w:rPr>
                <w:b/>
                <w:lang w:val="sr-Cyrl-CS"/>
              </w:rPr>
              <w:t>o</w:t>
            </w:r>
            <w:r w:rsidRPr="00AE036D">
              <w:rPr>
                <w:b/>
                <w:lang w:val="sr-Cyrl-CS"/>
              </w:rPr>
              <w:t xml:space="preserve"> </w:t>
            </w:r>
            <w:r w:rsidR="006C76EF">
              <w:rPr>
                <w:b/>
                <w:lang w:val="sr-Cyrl-CS"/>
              </w:rPr>
              <w:t>g</w:t>
            </w:r>
            <w:r w:rsidRPr="00AE036D">
              <w:rPr>
                <w:b/>
                <w:lang w:val="sr-Cyrl-CS"/>
              </w:rPr>
              <w:t xml:space="preserve"> </w:t>
            </w:r>
            <w:r w:rsidR="006C76EF">
              <w:rPr>
                <w:b/>
                <w:lang w:val="sr-Cyrl-CS"/>
              </w:rPr>
              <w:t>r</w:t>
            </w:r>
            <w:r w:rsidRPr="00AE036D">
              <w:rPr>
                <w:b/>
                <w:lang w:val="sr-Cyrl-CS"/>
              </w:rPr>
              <w:t xml:space="preserve"> </w:t>
            </w:r>
            <w:r w:rsidR="006C76EF">
              <w:rPr>
                <w:b/>
                <w:lang w:val="sr-Cyrl-CS"/>
              </w:rPr>
              <w:t>a</w:t>
            </w:r>
            <w:r w:rsidRPr="00AE036D">
              <w:rPr>
                <w:b/>
                <w:lang w:val="sr-Cyrl-CS"/>
              </w:rPr>
              <w:t xml:space="preserve"> </w:t>
            </w:r>
            <w:r w:rsidR="006C76EF">
              <w:rPr>
                <w:b/>
                <w:lang w:val="sr-Cyrl-CS"/>
              </w:rPr>
              <w:t>d</w:t>
            </w:r>
          </w:p>
        </w:tc>
      </w:tr>
    </w:tbl>
    <w:p w14:paraId="4D39016C" w14:textId="77777777" w:rsidR="00FB5978" w:rsidRDefault="00FB5978" w:rsidP="00FB5978">
      <w:pPr>
        <w:jc w:val="both"/>
        <w:rPr>
          <w:lang w:val="ru-RU"/>
        </w:rPr>
      </w:pPr>
    </w:p>
    <w:p w14:paraId="1EF87270" w14:textId="6770A39F" w:rsidR="00FB5978" w:rsidRDefault="00FB5978" w:rsidP="00FB5978">
      <w:pPr>
        <w:jc w:val="both"/>
        <w:rPr>
          <w:lang w:val="ru-RU"/>
        </w:rPr>
      </w:pPr>
      <w:r>
        <w:rPr>
          <w:lang w:val="ru-RU"/>
        </w:rPr>
        <w:tab/>
      </w:r>
      <w:r w:rsidR="006C76EF">
        <w:rPr>
          <w:lang w:val="ru-RU"/>
        </w:rPr>
        <w:t>Na</w:t>
      </w:r>
      <w:r w:rsidR="00C4766C" w:rsidRPr="00C4766C">
        <w:rPr>
          <w:lang w:val="ru-RU"/>
        </w:rPr>
        <w:t xml:space="preserve"> </w:t>
      </w:r>
      <w:r w:rsidR="006C76EF">
        <w:rPr>
          <w:lang w:val="ru-RU"/>
        </w:rPr>
        <w:t>osnovu</w:t>
      </w:r>
      <w:r w:rsidR="00C4766C" w:rsidRPr="00C4766C">
        <w:rPr>
          <w:lang w:val="ru-RU"/>
        </w:rPr>
        <w:t xml:space="preserve"> </w:t>
      </w:r>
      <w:r w:rsidR="006C76EF">
        <w:rPr>
          <w:lang w:val="ru-RU"/>
        </w:rPr>
        <w:t>čl</w:t>
      </w:r>
      <w:r w:rsidR="00C4766C" w:rsidRPr="00C4766C">
        <w:rPr>
          <w:lang w:val="ru-RU"/>
        </w:rPr>
        <w:t xml:space="preserve">. 66. </w:t>
      </w:r>
      <w:r w:rsidR="006C76EF">
        <w:rPr>
          <w:lang w:val="ru-RU"/>
        </w:rPr>
        <w:t>stav</w:t>
      </w:r>
      <w:r w:rsidR="00C4766C" w:rsidRPr="00C4766C">
        <w:rPr>
          <w:lang w:val="ru-RU"/>
        </w:rPr>
        <w:t xml:space="preserve"> 2. </w:t>
      </w:r>
      <w:r w:rsidR="006C76EF">
        <w:rPr>
          <w:lang w:val="ru-RU"/>
        </w:rPr>
        <w:t>i</w:t>
      </w:r>
      <w:r w:rsidR="00C4766C" w:rsidRPr="00C4766C">
        <w:rPr>
          <w:lang w:val="ru-RU"/>
        </w:rPr>
        <w:t xml:space="preserve"> 68. </w:t>
      </w:r>
      <w:r w:rsidR="006C76EF">
        <w:rPr>
          <w:lang w:val="ru-RU"/>
        </w:rPr>
        <w:t>stav</w:t>
      </w:r>
      <w:r w:rsidR="00C4766C" w:rsidRPr="00C4766C">
        <w:rPr>
          <w:lang w:val="ru-RU"/>
        </w:rPr>
        <w:t xml:space="preserve"> 1. </w:t>
      </w:r>
      <w:r w:rsidR="006C76EF">
        <w:rPr>
          <w:lang w:val="ru-RU"/>
        </w:rPr>
        <w:t>Zakona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o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državnim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službenicima</w:t>
      </w:r>
      <w:r w:rsidRPr="00B40079">
        <w:rPr>
          <w:lang w:val="ru-RU"/>
        </w:rPr>
        <w:t xml:space="preserve"> </w:t>
      </w:r>
      <w:r w:rsidR="006C76EF">
        <w:rPr>
          <w:lang w:val="sr-Cyrl-CS"/>
        </w:rPr>
        <w:t>službenicima</w:t>
      </w:r>
      <w:r w:rsidR="005816AB" w:rsidRPr="005816AB">
        <w:rPr>
          <w:lang w:val="sr-Cyrl-CS"/>
        </w:rPr>
        <w:t xml:space="preserve"> (''</w:t>
      </w:r>
      <w:r w:rsidR="006C76EF">
        <w:rPr>
          <w:lang w:val="sr-Cyrl-CS"/>
        </w:rPr>
        <w:t>Službeni</w:t>
      </w:r>
      <w:r w:rsidR="005816AB" w:rsidRPr="005816AB">
        <w:rPr>
          <w:lang w:val="sr-Cyrl-CS"/>
        </w:rPr>
        <w:t xml:space="preserve"> </w:t>
      </w:r>
      <w:r w:rsidR="006C76EF">
        <w:rPr>
          <w:lang w:val="sr-Cyrl-CS"/>
        </w:rPr>
        <w:t>glasnik</w:t>
      </w:r>
      <w:r w:rsidR="005816AB" w:rsidRPr="005816AB">
        <w:rPr>
          <w:lang w:val="sr-Cyrl-CS"/>
        </w:rPr>
        <w:t xml:space="preserve"> </w:t>
      </w:r>
      <w:r w:rsidR="006C76EF">
        <w:rPr>
          <w:lang w:val="sr-Cyrl-CS"/>
        </w:rPr>
        <w:t>RS</w:t>
      </w:r>
      <w:r w:rsidR="005816AB" w:rsidRPr="005816AB">
        <w:rPr>
          <w:lang w:val="sr-Cyrl-CS"/>
        </w:rPr>
        <w:t xml:space="preserve">'', </w:t>
      </w:r>
      <w:r w:rsidR="006C76EF">
        <w:rPr>
          <w:lang w:val="sr-Cyrl-CS"/>
        </w:rPr>
        <w:t>broj</w:t>
      </w:r>
      <w:r w:rsidR="005816AB" w:rsidRPr="005816AB">
        <w:rPr>
          <w:lang w:val="sr-Cyrl-CS"/>
        </w:rPr>
        <w:t xml:space="preserve"> 79/05, 81/05-</w:t>
      </w:r>
      <w:r w:rsidR="006C76EF">
        <w:rPr>
          <w:lang w:val="sr-Cyrl-CS"/>
        </w:rPr>
        <w:t>ispravka</w:t>
      </w:r>
      <w:r w:rsidR="005816AB" w:rsidRPr="005816AB">
        <w:rPr>
          <w:lang w:val="sr-Cyrl-CS"/>
        </w:rPr>
        <w:t>, 83/05-</w:t>
      </w:r>
      <w:r w:rsidR="006C76EF">
        <w:rPr>
          <w:lang w:val="sr-Cyrl-CS"/>
        </w:rPr>
        <w:t>ispravka</w:t>
      </w:r>
      <w:r w:rsidR="005816AB" w:rsidRPr="005816AB">
        <w:rPr>
          <w:lang w:val="sr-Cyrl-CS"/>
        </w:rPr>
        <w:t>, 64/07, 67/07-</w:t>
      </w:r>
      <w:r w:rsidR="006C76EF">
        <w:rPr>
          <w:lang w:val="sr-Cyrl-CS"/>
        </w:rPr>
        <w:t>ispravka</w:t>
      </w:r>
      <w:r w:rsidR="005816AB" w:rsidRPr="005816AB">
        <w:rPr>
          <w:lang w:val="sr-Cyrl-CS"/>
        </w:rPr>
        <w:t xml:space="preserve">, 116/08, 104/09, 99/14, 94/17, 95/18, 157/20, 142/22, 13/2025 - </w:t>
      </w:r>
      <w:r w:rsidR="006C76EF">
        <w:rPr>
          <w:lang w:val="sr-Cyrl-CS"/>
        </w:rPr>
        <w:t>odluka</w:t>
      </w:r>
      <w:r w:rsidR="005816AB" w:rsidRPr="005816AB">
        <w:rPr>
          <w:lang w:val="sr-Cyrl-CS"/>
        </w:rPr>
        <w:t xml:space="preserve"> </w:t>
      </w:r>
      <w:r w:rsidR="006C76EF">
        <w:rPr>
          <w:lang w:val="sr-Cyrl-CS"/>
        </w:rPr>
        <w:t>US</w:t>
      </w:r>
      <w:r w:rsidR="005816AB" w:rsidRPr="005816AB">
        <w:rPr>
          <w:lang w:val="sr-Cyrl-CS"/>
        </w:rPr>
        <w:t xml:space="preserve">, 19/2025, 109/2025 </w:t>
      </w:r>
      <w:r w:rsidR="006C76EF">
        <w:rPr>
          <w:lang w:val="sr-Cyrl-CS"/>
        </w:rPr>
        <w:t>i</w:t>
      </w:r>
      <w:r w:rsidR="005816AB" w:rsidRPr="005816AB">
        <w:rPr>
          <w:lang w:val="sr-Cyrl-CS"/>
        </w:rPr>
        <w:t xml:space="preserve"> 9/2026)</w:t>
      </w:r>
      <w:r w:rsidRPr="00B40079">
        <w:rPr>
          <w:lang w:val="sr-Cyrl-CS"/>
        </w:rPr>
        <w:t xml:space="preserve">, </w:t>
      </w:r>
      <w:r w:rsidR="006C76EF">
        <w:rPr>
          <w:lang w:val="ru-RU"/>
        </w:rPr>
        <w:t>člana</w:t>
      </w:r>
      <w:r w:rsidRPr="00B40079">
        <w:rPr>
          <w:lang w:val="ru-RU"/>
        </w:rPr>
        <w:t xml:space="preserve"> </w:t>
      </w:r>
      <w:r>
        <w:rPr>
          <w:color w:val="000000"/>
          <w:lang w:val="ru-RU"/>
        </w:rPr>
        <w:t xml:space="preserve">4. </w:t>
      </w:r>
      <w:r w:rsidR="006C76EF">
        <w:rPr>
          <w:color w:val="000000"/>
          <w:lang w:val="sr-Cyrl-CS"/>
        </w:rPr>
        <w:t>s</w:t>
      </w:r>
      <w:r w:rsidR="006C76EF">
        <w:rPr>
          <w:color w:val="000000"/>
          <w:lang w:val="ru-RU"/>
        </w:rPr>
        <w:t>t</w:t>
      </w:r>
      <w:r>
        <w:rPr>
          <w:color w:val="000000"/>
          <w:lang w:val="ru-RU"/>
        </w:rPr>
        <w:t>. 1</w:t>
      </w:r>
      <w:r w:rsidRPr="00B40079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="006C76EF">
        <w:rPr>
          <w:color w:val="000000"/>
          <w:lang w:val="ru-RU"/>
        </w:rPr>
        <w:t>i</w:t>
      </w:r>
      <w:r>
        <w:rPr>
          <w:color w:val="000000"/>
          <w:lang w:val="ru-RU"/>
        </w:rPr>
        <w:t xml:space="preserve"> 2.</w:t>
      </w:r>
      <w:r w:rsidRPr="00B40079">
        <w:rPr>
          <w:color w:val="000000"/>
          <w:lang w:val="ru-RU"/>
        </w:rPr>
        <w:t xml:space="preserve">, </w:t>
      </w:r>
      <w:r w:rsidR="006C76EF">
        <w:rPr>
          <w:lang w:val="ru-RU"/>
        </w:rPr>
        <w:t>a</w:t>
      </w:r>
      <w:r>
        <w:rPr>
          <w:lang w:val="ru-RU"/>
        </w:rPr>
        <w:t xml:space="preserve"> </w:t>
      </w:r>
      <w:r w:rsidR="006C76EF">
        <w:rPr>
          <w:lang w:val="ru-RU"/>
        </w:rPr>
        <w:t>u</w:t>
      </w:r>
      <w:r>
        <w:rPr>
          <w:lang w:val="ru-RU"/>
        </w:rPr>
        <w:t xml:space="preserve"> </w:t>
      </w:r>
      <w:r w:rsidR="006C76EF">
        <w:rPr>
          <w:lang w:val="ru-RU"/>
        </w:rPr>
        <w:t>vezi</w:t>
      </w:r>
      <w:r>
        <w:rPr>
          <w:lang w:val="ru-RU"/>
        </w:rPr>
        <w:t xml:space="preserve"> </w:t>
      </w:r>
      <w:r w:rsidR="006C76EF">
        <w:rPr>
          <w:lang w:val="ru-RU"/>
        </w:rPr>
        <w:t>sa</w:t>
      </w:r>
      <w:r>
        <w:rPr>
          <w:lang w:val="ru-RU"/>
        </w:rPr>
        <w:t xml:space="preserve"> </w:t>
      </w:r>
      <w:r w:rsidR="006C76EF">
        <w:rPr>
          <w:lang w:val="ru-RU"/>
        </w:rPr>
        <w:t>čl</w:t>
      </w:r>
      <w:r>
        <w:rPr>
          <w:lang w:val="ru-RU"/>
        </w:rPr>
        <w:t>.</w:t>
      </w:r>
      <w:r w:rsidRPr="00B40079">
        <w:rPr>
          <w:lang w:val="ru-RU"/>
        </w:rPr>
        <w:t xml:space="preserve"> </w:t>
      </w:r>
      <w:r w:rsidRPr="003A1032">
        <w:rPr>
          <w:lang w:val="ru-RU"/>
        </w:rPr>
        <w:t>5.</w:t>
      </w:r>
      <w:r>
        <w:rPr>
          <w:lang w:val="ru-RU"/>
        </w:rPr>
        <w:t xml:space="preserve"> </w:t>
      </w:r>
      <w:r w:rsidR="006C76EF">
        <w:rPr>
          <w:lang w:val="ru-RU"/>
        </w:rPr>
        <w:t>st</w:t>
      </w:r>
      <w:r>
        <w:rPr>
          <w:lang w:val="ru-RU"/>
        </w:rPr>
        <w:t xml:space="preserve">. 1. </w:t>
      </w:r>
      <w:r w:rsidR="006C76EF">
        <w:rPr>
          <w:lang w:val="ru-RU"/>
        </w:rPr>
        <w:t>i</w:t>
      </w:r>
      <w:r>
        <w:rPr>
          <w:lang w:val="ru-RU"/>
        </w:rPr>
        <w:t xml:space="preserve"> 4., </w:t>
      </w:r>
      <w:r w:rsidR="006C76EF">
        <w:rPr>
          <w:lang w:val="ru-RU"/>
        </w:rPr>
        <w:t>čl</w:t>
      </w:r>
      <w:r>
        <w:rPr>
          <w:lang w:val="ru-RU"/>
        </w:rPr>
        <w:t>.</w:t>
      </w:r>
      <w:r w:rsidRPr="003A1032">
        <w:rPr>
          <w:lang w:val="ru-RU"/>
        </w:rPr>
        <w:t xml:space="preserve"> 6. </w:t>
      </w:r>
      <w:r w:rsidR="006C76EF">
        <w:rPr>
          <w:lang w:val="ru-RU"/>
        </w:rPr>
        <w:t>i</w:t>
      </w:r>
      <w:r w:rsidRPr="003A1032">
        <w:rPr>
          <w:lang w:val="ru-RU"/>
        </w:rPr>
        <w:t xml:space="preserve"> 7.</w:t>
      </w:r>
      <w:r w:rsidRPr="00B40079">
        <w:rPr>
          <w:color w:val="000000"/>
        </w:rPr>
        <w:t xml:space="preserve"> </w:t>
      </w:r>
      <w:r w:rsidR="006C76EF">
        <w:rPr>
          <w:lang w:val="ru-RU"/>
        </w:rPr>
        <w:t>Uredbe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o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internom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i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javnom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konkursu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za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popunjavanje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radnih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mesta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u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državnim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organima</w:t>
      </w:r>
      <w:r w:rsidRPr="00B40079">
        <w:rPr>
          <w:lang w:val="sr-Latn-CS"/>
        </w:rPr>
        <w:t xml:space="preserve"> </w:t>
      </w:r>
      <w:r w:rsidR="006C76EF">
        <w:rPr>
          <w:lang w:val="ru-RU"/>
        </w:rPr>
        <w:t>organima</w:t>
      </w:r>
      <w:r w:rsidR="005816AB" w:rsidRPr="005816AB">
        <w:rPr>
          <w:lang w:val="ru-RU"/>
        </w:rPr>
        <w:t xml:space="preserve"> (,,</w:t>
      </w:r>
      <w:r w:rsidR="006C76EF">
        <w:rPr>
          <w:lang w:val="ru-RU"/>
        </w:rPr>
        <w:t>Službeni</w:t>
      </w:r>
      <w:r w:rsidR="005816AB" w:rsidRPr="005816AB">
        <w:rPr>
          <w:lang w:val="ru-RU"/>
        </w:rPr>
        <w:t xml:space="preserve"> </w:t>
      </w:r>
      <w:r w:rsidR="006C76EF">
        <w:rPr>
          <w:lang w:val="ru-RU"/>
        </w:rPr>
        <w:t>glasnik</w:t>
      </w:r>
      <w:r w:rsidR="005816AB" w:rsidRPr="005816AB">
        <w:rPr>
          <w:lang w:val="ru-RU"/>
        </w:rPr>
        <w:t xml:space="preserve"> </w:t>
      </w:r>
      <w:r w:rsidR="006C76EF">
        <w:rPr>
          <w:lang w:val="ru-RU"/>
        </w:rPr>
        <w:t>RS</w:t>
      </w:r>
      <w:r w:rsidR="005816AB" w:rsidRPr="005816AB">
        <w:rPr>
          <w:lang w:val="ru-RU"/>
        </w:rPr>
        <w:t xml:space="preserve">'' </w:t>
      </w:r>
      <w:r w:rsidR="006C76EF">
        <w:rPr>
          <w:lang w:val="ru-RU"/>
        </w:rPr>
        <w:t>br</w:t>
      </w:r>
      <w:r w:rsidR="005816AB" w:rsidRPr="005816AB">
        <w:rPr>
          <w:lang w:val="ru-RU"/>
        </w:rPr>
        <w:t xml:space="preserve">. 2/19, 67/21 </w:t>
      </w:r>
      <w:r w:rsidR="006C76EF">
        <w:rPr>
          <w:lang w:val="ru-RU"/>
        </w:rPr>
        <w:t>i</w:t>
      </w:r>
      <w:r w:rsidR="005816AB" w:rsidRPr="005816AB">
        <w:rPr>
          <w:lang w:val="ru-RU"/>
        </w:rPr>
        <w:t xml:space="preserve"> 19/26)</w:t>
      </w:r>
      <w:r w:rsidRPr="00B40079">
        <w:rPr>
          <w:lang w:val="ru-RU"/>
        </w:rPr>
        <w:t xml:space="preserve">, </w:t>
      </w:r>
      <w:r w:rsidR="006C76EF">
        <w:rPr>
          <w:lang w:val="ru-RU"/>
        </w:rPr>
        <w:t>Služba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za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upravlјanje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kadrovima</w:t>
      </w:r>
      <w:r w:rsidRPr="00B40079">
        <w:rPr>
          <w:lang w:val="ru-RU"/>
        </w:rPr>
        <w:t xml:space="preserve"> </w:t>
      </w:r>
      <w:r w:rsidR="006C76EF">
        <w:rPr>
          <w:lang w:val="ru-RU"/>
        </w:rPr>
        <w:t>oglašava</w:t>
      </w:r>
    </w:p>
    <w:p w14:paraId="3C4B033C" w14:textId="77777777" w:rsidR="00FB5978" w:rsidRPr="00B40079" w:rsidRDefault="00FB5978" w:rsidP="00FB5978">
      <w:pPr>
        <w:jc w:val="both"/>
        <w:rPr>
          <w:lang w:val="ru-RU"/>
        </w:rPr>
      </w:pPr>
    </w:p>
    <w:p w14:paraId="24C7F8C1" w14:textId="681091A2" w:rsidR="00FB5978" w:rsidRPr="00B40079" w:rsidRDefault="006C76EF" w:rsidP="00FB5978">
      <w:pPr>
        <w:shd w:val="clear" w:color="auto" w:fill="FFFFFF"/>
        <w:jc w:val="center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INTERNI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KONKURS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ZA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POPUNјAVANјE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POLOŽAJA</w:t>
      </w:r>
      <w:bookmarkStart w:id="0" w:name="_GoBack"/>
      <w:bookmarkEnd w:id="0"/>
    </w:p>
    <w:p w14:paraId="269EC36E" w14:textId="77777777" w:rsidR="00FB5978" w:rsidRPr="00B40079" w:rsidRDefault="00FB5978" w:rsidP="00FB5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3BC1918" w14:textId="1812AC2C" w:rsidR="00FB5978" w:rsidRDefault="006C76EF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r>
        <w:rPr>
          <w:rStyle w:val="Strong"/>
          <w:color w:val="000000"/>
          <w:bdr w:val="none" w:sz="0" w:space="0" w:color="auto" w:frame="1"/>
        </w:rPr>
        <w:t>Organ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u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kome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se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popunjav</w:t>
      </w:r>
      <w:r>
        <w:rPr>
          <w:rStyle w:val="Strong"/>
          <w:color w:val="000000"/>
          <w:bdr w:val="none" w:sz="0" w:space="0" w:color="auto" w:frame="1"/>
          <w:lang w:val="sr-Cyrl-CS"/>
        </w:rPr>
        <w:t>a</w:t>
      </w:r>
      <w:r w:rsidR="00FB5978" w:rsidRPr="00B40079">
        <w:rPr>
          <w:rStyle w:val="Strong"/>
          <w:color w:val="000000"/>
          <w:bdr w:val="none" w:sz="0" w:space="0" w:color="auto" w:frame="1"/>
        </w:rPr>
        <w:t xml:space="preserve"> </w:t>
      </w:r>
      <w:r>
        <w:rPr>
          <w:rStyle w:val="Strong"/>
          <w:color w:val="000000"/>
          <w:bdr w:val="none" w:sz="0" w:space="0" w:color="auto" w:frame="1"/>
        </w:rPr>
        <w:t>položa</w:t>
      </w:r>
      <w:r w:rsidR="00FB5978" w:rsidRPr="00B40079">
        <w:rPr>
          <w:rStyle w:val="Strong"/>
          <w:color w:val="000000"/>
          <w:bdr w:val="none" w:sz="0" w:space="0" w:color="auto" w:frame="1"/>
        </w:rPr>
        <w:t>j:</w:t>
      </w:r>
    </w:p>
    <w:p w14:paraId="521B882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</w:p>
    <w:p w14:paraId="05434997" w14:textId="194922A6" w:rsidR="00FB5978" w:rsidRPr="00675F64" w:rsidRDefault="006C76EF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Republički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sekretarijat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za</w:t>
      </w:r>
      <w:r w:rsidR="00FB5978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zakonodavstvo</w:t>
      </w:r>
      <w:r w:rsidR="00FB5978" w:rsidRPr="00675F64">
        <w:rPr>
          <w:rStyle w:val="Strong"/>
          <w:color w:val="000000"/>
          <w:bdr w:val="none" w:sz="0" w:space="0" w:color="auto" w:frame="1"/>
          <w:lang w:val="sr-Cyrl-CS"/>
        </w:rPr>
        <w:t xml:space="preserve">, </w:t>
      </w:r>
      <w:r>
        <w:rPr>
          <w:rStyle w:val="Strong"/>
          <w:color w:val="000000"/>
          <w:bdr w:val="none" w:sz="0" w:space="0" w:color="auto" w:frame="1"/>
          <w:lang w:val="sr-Cyrl-CS"/>
        </w:rPr>
        <w:t>Beograd</w:t>
      </w:r>
    </w:p>
    <w:p w14:paraId="016ADE48" w14:textId="766D7AC1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DE661E">
        <w:rPr>
          <w:lang w:val="sr-Cyrl-CS"/>
        </w:rPr>
        <w:br/>
      </w:r>
      <w:r w:rsidR="006C76EF">
        <w:rPr>
          <w:rStyle w:val="Strong"/>
          <w:bdr w:val="none" w:sz="0" w:space="0" w:color="auto" w:frame="1"/>
          <w:lang w:val="sr-Cyrl-CS"/>
        </w:rPr>
        <w:t>Položaj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bdr w:val="none" w:sz="0" w:space="0" w:color="auto" w:frame="1"/>
          <w:lang w:val="sr-Cyrl-CS"/>
        </w:rPr>
        <w:t>koji</w:t>
      </w:r>
      <w:r w:rsidRPr="00DE661E">
        <w:rPr>
          <w:rStyle w:val="Strong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bdr w:val="none" w:sz="0" w:space="0" w:color="auto" w:frame="1"/>
          <w:lang w:val="sr-Cyrl-CS"/>
        </w:rPr>
        <w:t>se</w:t>
      </w:r>
      <w:r w:rsidRPr="00DE661E">
        <w:rPr>
          <w:rStyle w:val="Strong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bdr w:val="none" w:sz="0" w:space="0" w:color="auto" w:frame="1"/>
          <w:lang w:val="sr-Cyrl-CS"/>
        </w:rPr>
        <w:t>popunjava</w:t>
      </w:r>
      <w:r w:rsidRPr="00DE661E">
        <w:rPr>
          <w:rStyle w:val="Strong"/>
          <w:bdr w:val="none" w:sz="0" w:space="0" w:color="auto" w:frame="1"/>
          <w:lang w:val="sr-Cyrl-CS"/>
        </w:rPr>
        <w:t>:</w:t>
      </w:r>
    </w:p>
    <w:p w14:paraId="7BDE1B03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</w:p>
    <w:p w14:paraId="12BF3E66" w14:textId="419649ED" w:rsidR="00FB5978" w:rsidRDefault="006C76EF" w:rsidP="00FB5978">
      <w:pPr>
        <w:shd w:val="clear" w:color="auto" w:fill="FFFFFF"/>
        <w:jc w:val="both"/>
        <w:textAlignment w:val="baseline"/>
        <w:rPr>
          <w:b/>
          <w:bCs/>
        </w:rPr>
      </w:pPr>
      <w:bookmarkStart w:id="1" w:name="_Hlk224297603"/>
      <w:bookmarkStart w:id="2" w:name="_Hlk102037498"/>
      <w:r>
        <w:rPr>
          <w:b/>
          <w:bCs/>
          <w:lang w:val="sr-Cyrl-CS"/>
        </w:rPr>
        <w:t>Zamenik</w:t>
      </w:r>
      <w:r w:rsidR="00FB5978" w:rsidRPr="009C21A8">
        <w:rPr>
          <w:b/>
          <w:bCs/>
        </w:rPr>
        <w:t xml:space="preserve"> </w:t>
      </w:r>
      <w:r>
        <w:rPr>
          <w:b/>
          <w:bCs/>
        </w:rPr>
        <w:t>direktora</w:t>
      </w:r>
      <w:r w:rsidR="005816AB">
        <w:rPr>
          <w:b/>
          <w:bCs/>
        </w:rPr>
        <w:t xml:space="preserve"> </w:t>
      </w:r>
      <w:r>
        <w:rPr>
          <w:b/>
          <w:bCs/>
          <w:lang w:val="sr-Cyrl-CS"/>
        </w:rPr>
        <w:t>Sekretarijata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u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Republičkom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sekretarijatu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za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zakonodavstvo</w:t>
      </w:r>
      <w:r w:rsidR="00FB5978" w:rsidRPr="009C21A8">
        <w:rPr>
          <w:b/>
          <w:bCs/>
        </w:rPr>
        <w:t xml:space="preserve"> –</w:t>
      </w:r>
      <w:r w:rsidR="005816AB">
        <w:rPr>
          <w:b/>
          <w:bCs/>
          <w:lang w:val="sr-Cyrl-CS"/>
        </w:rPr>
        <w:t xml:space="preserve"> </w:t>
      </w:r>
      <w:r>
        <w:rPr>
          <w:b/>
          <w:bCs/>
        </w:rPr>
        <w:t>položaj</w:t>
      </w:r>
      <w:r w:rsidR="00FB5978" w:rsidRPr="009C21A8">
        <w:rPr>
          <w:b/>
          <w:bCs/>
        </w:rPr>
        <w:t xml:space="preserve"> </w:t>
      </w:r>
      <w:r>
        <w:rPr>
          <w:b/>
          <w:bCs/>
        </w:rPr>
        <w:t>u</w:t>
      </w:r>
      <w:r w:rsidR="00FB5978" w:rsidRPr="009C21A8">
        <w:rPr>
          <w:b/>
          <w:bCs/>
        </w:rPr>
        <w:t xml:space="preserve"> </w:t>
      </w:r>
      <w:r>
        <w:rPr>
          <w:b/>
          <w:bCs/>
          <w:lang w:val="sr-Cyrl-CS"/>
        </w:rPr>
        <w:t>drugoj</w:t>
      </w:r>
      <w:r w:rsidR="00FB5978" w:rsidRPr="009C21A8">
        <w:rPr>
          <w:b/>
          <w:bCs/>
        </w:rPr>
        <w:t xml:space="preserve"> </w:t>
      </w:r>
      <w:r>
        <w:rPr>
          <w:b/>
          <w:bCs/>
        </w:rPr>
        <w:t>grupi</w:t>
      </w:r>
    </w:p>
    <w:bookmarkEnd w:id="1"/>
    <w:p w14:paraId="4DC99B42" w14:textId="77777777" w:rsidR="00FB5978" w:rsidRDefault="00FB5978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4A560266" w14:textId="666FF3AB" w:rsidR="00FB5978" w:rsidRDefault="006C76EF" w:rsidP="00FB5978">
      <w:pPr>
        <w:shd w:val="clear" w:color="auto" w:fill="FFFFFF"/>
        <w:jc w:val="both"/>
        <w:textAlignment w:val="baseline"/>
        <w:rPr>
          <w:color w:val="000000"/>
          <w:szCs w:val="22"/>
          <w:lang w:val="sr-Cyrl-CS"/>
        </w:rPr>
      </w:pPr>
      <w:r>
        <w:rPr>
          <w:b/>
          <w:color w:val="000000"/>
          <w:lang w:val="sr-Cyrl-CS"/>
        </w:rPr>
        <w:t>Opis</w:t>
      </w:r>
      <w:r w:rsidR="00FB5978" w:rsidRPr="00753BA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poslova</w:t>
      </w:r>
      <w:r w:rsidR="00FB5978" w:rsidRPr="00753BA2">
        <w:rPr>
          <w:color w:val="000000"/>
          <w:lang w:val="sr-Cyrl-CS"/>
        </w:rPr>
        <w:t xml:space="preserve">: </w:t>
      </w:r>
      <w:r>
        <w:rPr>
          <w:color w:val="000000"/>
          <w:szCs w:val="22"/>
          <w:lang/>
        </w:rPr>
        <w:t>Obavlјa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poslove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iz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delokruga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Sekretarijata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po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nalogu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direktora</w:t>
      </w:r>
      <w:r w:rsidR="005816AB">
        <w:rPr>
          <w:color w:val="000000"/>
          <w:szCs w:val="22"/>
          <w:lang w:val="sr-Cyrl-CS"/>
        </w:rPr>
        <w:t xml:space="preserve">; </w:t>
      </w:r>
      <w:r>
        <w:rPr>
          <w:color w:val="000000"/>
          <w:szCs w:val="22"/>
          <w:lang w:val="sr-Cyrl-CS"/>
        </w:rPr>
        <w:t>pomaže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direktoru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okviru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ovlašćenja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koja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mu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on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odredi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zamenjuje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ga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dok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je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odsutan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ili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sprečen</w:t>
      </w:r>
      <w:r w:rsidR="005816AB">
        <w:rPr>
          <w:color w:val="000000"/>
          <w:szCs w:val="22"/>
          <w:lang w:val="sr-Cyrl-CS"/>
        </w:rPr>
        <w:t>.</w:t>
      </w:r>
      <w:r w:rsidR="00FB5978" w:rsidRPr="000B6C14">
        <w:rPr>
          <w:color w:val="000000"/>
          <w:szCs w:val="22"/>
          <w:lang/>
        </w:rPr>
        <w:t xml:space="preserve"> </w:t>
      </w:r>
    </w:p>
    <w:p w14:paraId="4DB76813" w14:textId="77777777" w:rsidR="005816AB" w:rsidRPr="005816AB" w:rsidRDefault="005816AB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60A6F192" w14:textId="0FB36BF0" w:rsidR="00FB5978" w:rsidRDefault="006C76EF" w:rsidP="00FB5978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Uslovi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szCs w:val="22"/>
          <w:lang/>
        </w:rPr>
        <w:t>stečeno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visoko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obrazovanje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iz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oblasti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pravne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nauke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obimu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240 </w:t>
      </w:r>
      <w:r>
        <w:rPr>
          <w:color w:val="000000"/>
          <w:szCs w:val="22"/>
          <w:lang/>
        </w:rPr>
        <w:t>ESPB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bodova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master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akademskim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strukovnim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 w:val="sr-Cyrl-CS"/>
        </w:rPr>
        <w:t>master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strukovnim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studijama</w:t>
      </w:r>
      <w:r w:rsidR="008B3FC2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/>
        </w:rPr>
        <w:t>odnosno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osnovnim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trajanju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četiri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specijalističkim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studijama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fakultetu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najmanje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sedam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pet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u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struci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od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kojih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najmanje</w:t>
      </w:r>
      <w:r w:rsidR="00FB5978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dve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ili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 w:val="sr-Cyrl-CS"/>
        </w:rPr>
        <w:t>četiri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godin</w:t>
      </w:r>
      <w:r>
        <w:rPr>
          <w:color w:val="000000"/>
          <w:szCs w:val="22"/>
          <w:lang w:val="sr-Cyrl-CS"/>
        </w:rPr>
        <w:t>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radnog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iskustva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rukovodećim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radnim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mestima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u</w:t>
      </w:r>
      <w:r w:rsidR="005816AB">
        <w:rPr>
          <w:color w:val="000000"/>
          <w:szCs w:val="22"/>
          <w:lang w:val="sr-Cyrl-CS"/>
        </w:rPr>
        <w:t xml:space="preserve"> </w:t>
      </w:r>
      <w:r>
        <w:rPr>
          <w:color w:val="000000"/>
          <w:szCs w:val="22"/>
          <w:lang w:val="sr-Cyrl-CS"/>
        </w:rPr>
        <w:t>struci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položen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državni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stručni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ispit</w:t>
      </w:r>
      <w:r w:rsidR="00FB5978" w:rsidRPr="000B6C14">
        <w:rPr>
          <w:color w:val="000000"/>
          <w:szCs w:val="22"/>
          <w:lang/>
        </w:rPr>
        <w:t xml:space="preserve">, </w:t>
      </w:r>
      <w:r>
        <w:rPr>
          <w:color w:val="000000"/>
          <w:szCs w:val="22"/>
          <w:lang/>
        </w:rPr>
        <w:t>kao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i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potrebne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kompetencije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za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na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radnom</w:t>
      </w:r>
      <w:r w:rsidR="00FB5978" w:rsidRPr="000B6C14">
        <w:rPr>
          <w:color w:val="000000"/>
          <w:szCs w:val="22"/>
          <w:lang/>
        </w:rPr>
        <w:t xml:space="preserve"> </w:t>
      </w:r>
      <w:r>
        <w:rPr>
          <w:color w:val="000000"/>
          <w:szCs w:val="22"/>
          <w:lang/>
        </w:rPr>
        <w:t>mestu</w:t>
      </w:r>
      <w:r w:rsidR="00FB5978">
        <w:rPr>
          <w:lang w:val="sr-Cyrl-CS"/>
        </w:rPr>
        <w:t xml:space="preserve">; </w:t>
      </w:r>
      <w:r>
        <w:rPr>
          <w:color w:val="000000"/>
          <w:shd w:val="clear" w:color="auto" w:fill="FFFFFF"/>
          <w:lang w:val="ru-RU"/>
        </w:rPr>
        <w:t>državlјanstvo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Republike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Srbije</w:t>
      </w:r>
      <w:r w:rsidR="00FB5978" w:rsidRPr="005A789B">
        <w:rPr>
          <w:color w:val="000000"/>
          <w:shd w:val="clear" w:color="auto" w:fill="FFFFFF"/>
          <w:lang w:val="ru-RU"/>
        </w:rPr>
        <w:t xml:space="preserve">; </w:t>
      </w:r>
      <w:r>
        <w:rPr>
          <w:color w:val="000000"/>
          <w:shd w:val="clear" w:color="auto" w:fill="FFFFFF"/>
          <w:lang w:val="ru-RU"/>
        </w:rPr>
        <w:t>da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učesni</w:t>
      </w:r>
      <w:r>
        <w:rPr>
          <w:color w:val="000000"/>
          <w:shd w:val="clear" w:color="auto" w:fill="FFFFFF"/>
          <w:lang w:val="sr-Cyrl-CS"/>
        </w:rPr>
        <w:t>cima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konkursa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ranije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prestajao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državnom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organu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zbog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teže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povrede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dužnosti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iz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radnog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odnosa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da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nisu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osuđivani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kaznu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zatvora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od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najmanje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šest</w:t>
      </w:r>
      <w:r w:rsidR="00FB5978" w:rsidRPr="005A789B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meseci</w:t>
      </w:r>
      <w:r w:rsidR="00FB5978" w:rsidRPr="005A789B">
        <w:rPr>
          <w:color w:val="000000"/>
          <w:shd w:val="clear" w:color="auto" w:fill="FFFFFF"/>
          <w:lang w:val="ru-RU"/>
        </w:rPr>
        <w:t>.</w:t>
      </w:r>
    </w:p>
    <w:p w14:paraId="5DC7FB7B" w14:textId="77777777" w:rsidR="005816AB" w:rsidRPr="000B6C14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0762387C" w14:textId="13102644" w:rsidR="005816AB" w:rsidRDefault="006C76EF" w:rsidP="005816AB">
      <w:pPr>
        <w:tabs>
          <w:tab w:val="left" w:pos="1134"/>
        </w:tabs>
        <w:rPr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Visina</w:t>
      </w:r>
      <w:r w:rsidR="005816A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osnovne</w:t>
      </w:r>
      <w:r w:rsidR="005816AB">
        <w:rPr>
          <w:b/>
          <w:bCs/>
          <w:sz w:val="23"/>
          <w:szCs w:val="23"/>
          <w:lang w:val="sr-Cyrl-RS"/>
        </w:rPr>
        <w:t xml:space="preserve"> </w:t>
      </w:r>
      <w:r>
        <w:rPr>
          <w:b/>
          <w:bCs/>
          <w:sz w:val="23"/>
          <w:szCs w:val="23"/>
          <w:lang w:val="sr-Cyrl-RS"/>
        </w:rPr>
        <w:t>plate</w:t>
      </w:r>
      <w:r w:rsidR="005816AB">
        <w:rPr>
          <w:b/>
          <w:bCs/>
          <w:sz w:val="23"/>
          <w:szCs w:val="23"/>
          <w:lang w:val="sr-Cyrl-RS"/>
        </w:rPr>
        <w:t>:</w:t>
      </w:r>
      <w:r w:rsidR="005816AB">
        <w:rPr>
          <w:sz w:val="23"/>
          <w:szCs w:val="23"/>
          <w:lang w:val="sr-Cyrl-RS"/>
        </w:rPr>
        <w:t xml:space="preserve"> </w:t>
      </w:r>
      <w:r w:rsidR="00C221DA">
        <w:rPr>
          <w:sz w:val="23"/>
          <w:szCs w:val="23"/>
          <w:lang w:val="sr-Cyrl-RS"/>
        </w:rPr>
        <w:t>261</w:t>
      </w:r>
      <w:r w:rsidR="005816AB">
        <w:rPr>
          <w:color w:val="000000"/>
          <w:sz w:val="23"/>
          <w:szCs w:val="23"/>
          <w:lang w:val="sr-Cyrl-RS"/>
        </w:rPr>
        <w:t>.</w:t>
      </w:r>
      <w:r w:rsidR="00C221DA">
        <w:rPr>
          <w:color w:val="000000"/>
          <w:sz w:val="23"/>
          <w:szCs w:val="23"/>
          <w:lang w:val="sr-Cyrl-RS"/>
        </w:rPr>
        <w:t>975</w:t>
      </w:r>
      <w:r w:rsidR="005816AB">
        <w:rPr>
          <w:color w:val="000000"/>
          <w:sz w:val="23"/>
          <w:szCs w:val="23"/>
          <w:lang w:val="sr-Cyrl-RS"/>
        </w:rPr>
        <w:t>,</w:t>
      </w:r>
      <w:r w:rsidR="00C221DA">
        <w:rPr>
          <w:color w:val="000000"/>
          <w:sz w:val="23"/>
          <w:szCs w:val="23"/>
          <w:lang w:val="sr-Cyrl-RS"/>
        </w:rPr>
        <w:t>20</w:t>
      </w:r>
      <w:r w:rsidR="005816AB">
        <w:rPr>
          <w:color w:val="000000"/>
          <w:sz w:val="23"/>
          <w:szCs w:val="23"/>
          <w:lang w:val="sr-Cyrl-RS"/>
        </w:rPr>
        <w:t xml:space="preserve"> </w:t>
      </w:r>
      <w:r>
        <w:rPr>
          <w:color w:val="000000"/>
          <w:sz w:val="23"/>
          <w:szCs w:val="23"/>
          <w:lang w:val="sr-Cyrl-RS"/>
        </w:rPr>
        <w:t>dinara</w:t>
      </w:r>
      <w:r w:rsidR="005816AB">
        <w:rPr>
          <w:color w:val="000000"/>
          <w:sz w:val="23"/>
          <w:szCs w:val="23"/>
          <w:lang w:val="sr-Cyrl-RS"/>
        </w:rPr>
        <w:t xml:space="preserve"> (</w:t>
      </w:r>
      <w:r>
        <w:rPr>
          <w:color w:val="000000"/>
          <w:sz w:val="23"/>
          <w:szCs w:val="23"/>
          <w:lang w:val="sr-Cyrl-RS"/>
        </w:rPr>
        <w:t>neto</w:t>
      </w:r>
      <w:r w:rsidR="005816AB">
        <w:rPr>
          <w:color w:val="000000"/>
          <w:sz w:val="23"/>
          <w:szCs w:val="23"/>
          <w:lang w:val="sr-Cyrl-RS"/>
        </w:rPr>
        <w:t>).</w:t>
      </w:r>
    </w:p>
    <w:p w14:paraId="5E1DB307" w14:textId="77777777" w:rsidR="005816AB" w:rsidRDefault="005816AB" w:rsidP="005816AB">
      <w:pPr>
        <w:rPr>
          <w:sz w:val="23"/>
          <w:szCs w:val="23"/>
          <w:lang w:val="ru-RU"/>
        </w:rPr>
      </w:pPr>
    </w:p>
    <w:p w14:paraId="567B8011" w14:textId="77C4DE91" w:rsidR="00C221DA" w:rsidRDefault="006C76EF" w:rsidP="00C221DA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Trajanje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položaju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mesto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rada</w:t>
      </w:r>
      <w:r w:rsidR="00C221DA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C221DA"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lang w:val="sr-Cyrl-CS"/>
        </w:rPr>
        <w:t>rad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na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položaju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traje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pet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godina</w:t>
      </w:r>
      <w:r w:rsidR="00C221DA" w:rsidRPr="00B40079">
        <w:rPr>
          <w:color w:val="000000"/>
          <w:lang w:val="sr-Cyrl-CS"/>
        </w:rPr>
        <w:t xml:space="preserve">, </w:t>
      </w:r>
      <w:r>
        <w:rPr>
          <w:color w:val="000000"/>
          <w:lang w:val="sr-Cyrl-CS"/>
        </w:rPr>
        <w:t>a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mesto</w:t>
      </w:r>
      <w:r w:rsidR="00C221DA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rada</w:t>
      </w:r>
      <w:r w:rsidR="00C221DA" w:rsidRPr="00B40079">
        <w:rPr>
          <w:color w:val="000000"/>
          <w:lang w:val="sr-Cyrl-CS"/>
        </w:rPr>
        <w:t xml:space="preserve"> </w:t>
      </w:r>
      <w:r>
        <w:rPr>
          <w:lang w:val="sr-Cyrl-CS"/>
        </w:rPr>
        <w:t>je</w:t>
      </w:r>
      <w:r w:rsidR="00C221DA">
        <w:rPr>
          <w:lang w:val="sr-Cyrl-CS"/>
        </w:rPr>
        <w:t xml:space="preserve"> </w:t>
      </w:r>
      <w:r>
        <w:rPr>
          <w:lang w:val="sr-Cyrl-CS"/>
        </w:rPr>
        <w:t>Beograd</w:t>
      </w:r>
      <w:r w:rsidR="00C221DA" w:rsidRPr="00881BF9">
        <w:rPr>
          <w:lang w:val="sr-Cyrl-CS"/>
        </w:rPr>
        <w:t xml:space="preserve">, </w:t>
      </w:r>
      <w:r>
        <w:rPr>
          <w:lang w:val="sr-Cyrl-CS"/>
        </w:rPr>
        <w:t>ul</w:t>
      </w:r>
      <w:r w:rsidR="00C221DA">
        <w:rPr>
          <w:lang w:val="sr-Cyrl-CS"/>
        </w:rPr>
        <w:t xml:space="preserve">. </w:t>
      </w:r>
      <w:r>
        <w:rPr>
          <w:lang w:val="sr-Cyrl-CS"/>
        </w:rPr>
        <w:t>Nemanjina</w:t>
      </w:r>
      <w:r w:rsidR="00C221DA">
        <w:rPr>
          <w:lang w:val="sr-Cyrl-CS"/>
        </w:rPr>
        <w:t xml:space="preserve"> </w:t>
      </w:r>
      <w:r w:rsidR="00C221DA" w:rsidRPr="00881BF9">
        <w:rPr>
          <w:lang w:val="sr-Cyrl-CS"/>
        </w:rPr>
        <w:t xml:space="preserve"> </w:t>
      </w:r>
      <w:r>
        <w:rPr>
          <w:lang w:val="sr-Cyrl-RS"/>
        </w:rPr>
        <w:t>br</w:t>
      </w:r>
      <w:r w:rsidR="00C221DA" w:rsidRPr="00881BF9">
        <w:rPr>
          <w:lang w:val="sr-Cyrl-RS"/>
        </w:rPr>
        <w:t>.</w:t>
      </w:r>
      <w:r w:rsidR="00C221DA" w:rsidRPr="00881BF9">
        <w:rPr>
          <w:lang w:val="sr-Latn-RS"/>
        </w:rPr>
        <w:t xml:space="preserve"> </w:t>
      </w:r>
      <w:r w:rsidR="00C221DA">
        <w:rPr>
          <w:lang w:val="sr-Cyrl-CS"/>
        </w:rPr>
        <w:t>11</w:t>
      </w:r>
      <w:r w:rsidR="00C221DA" w:rsidRPr="00881BF9">
        <w:rPr>
          <w:lang w:val="sr-Cyrl-CS"/>
        </w:rPr>
        <w:t>.</w:t>
      </w:r>
    </w:p>
    <w:p w14:paraId="346A0669" w14:textId="5AECF021" w:rsidR="005816AB" w:rsidRDefault="005816AB" w:rsidP="005816AB">
      <w:pPr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</w:p>
    <w:p w14:paraId="6284AF14" w14:textId="77777777" w:rsidR="005816AB" w:rsidRDefault="005816AB" w:rsidP="005816AB">
      <w:pPr>
        <w:ind w:firstLine="1440"/>
        <w:rPr>
          <w:sz w:val="23"/>
          <w:szCs w:val="23"/>
          <w:lang w:val="ru-RU"/>
        </w:rPr>
      </w:pPr>
    </w:p>
    <w:p w14:paraId="4DED9087" w14:textId="77777777" w:rsidR="0034058A" w:rsidRDefault="0034058A" w:rsidP="005816AB">
      <w:pPr>
        <w:ind w:firstLine="1440"/>
        <w:rPr>
          <w:sz w:val="23"/>
          <w:szCs w:val="23"/>
          <w:lang w:val="ru-RU"/>
        </w:rPr>
      </w:pPr>
    </w:p>
    <w:p w14:paraId="7F8E6B2A" w14:textId="77777777" w:rsidR="00FB5978" w:rsidRPr="005B5C78" w:rsidRDefault="00FB5978" w:rsidP="00FB5978">
      <w:pPr>
        <w:jc w:val="both"/>
        <w:rPr>
          <w:b/>
          <w:bCs/>
          <w:color w:val="000000"/>
          <w:lang w:val="sr-Cyrl-BA"/>
        </w:rPr>
      </w:pPr>
    </w:p>
    <w:p w14:paraId="15B23780" w14:textId="13BC2D2B" w:rsidR="00FB5978" w:rsidRDefault="006C76EF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U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izbornom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postupku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proveravaju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se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</w:p>
    <w:p w14:paraId="1487EB8E" w14:textId="04E64F74" w:rsidR="00FB5978" w:rsidRPr="00B6260C" w:rsidRDefault="00FB5978" w:rsidP="00FB5978">
      <w:pPr>
        <w:shd w:val="clear" w:color="auto" w:fill="FFFFFF"/>
        <w:jc w:val="both"/>
        <w:textAlignment w:val="baseline"/>
        <w:rPr>
          <w:b/>
          <w:bCs/>
          <w:color w:val="000000"/>
          <w:lang w:val="sr-Cyrl-CS"/>
        </w:rPr>
      </w:pPr>
      <w:r w:rsidRPr="00B6260C">
        <w:rPr>
          <w:color w:val="000000"/>
          <w:lang w:val="sr-Cyrl-CS"/>
        </w:rPr>
        <w:lastRenderedPageBreak/>
        <w:t>-</w:t>
      </w:r>
      <w:r w:rsidRPr="00B6260C">
        <w:rPr>
          <w:b/>
          <w:bCs/>
          <w:color w:val="000000"/>
          <w:lang w:val="sr-Cyrl-CS"/>
        </w:rPr>
        <w:t xml:space="preserve"> </w:t>
      </w:r>
      <w:r w:rsidR="006C76EF">
        <w:rPr>
          <w:b/>
          <w:bCs/>
          <w:color w:val="000000"/>
          <w:lang w:val="sr-Cyrl-CS"/>
        </w:rPr>
        <w:t>Posebne</w:t>
      </w:r>
      <w:r w:rsidRPr="00B6260C">
        <w:rPr>
          <w:b/>
          <w:bCs/>
          <w:color w:val="000000"/>
          <w:lang w:val="sr-Cyrl-CS"/>
        </w:rPr>
        <w:t xml:space="preserve"> </w:t>
      </w:r>
      <w:r w:rsidR="006C76EF">
        <w:rPr>
          <w:b/>
          <w:bCs/>
          <w:color w:val="000000"/>
          <w:lang w:val="sr-Cyrl-CS"/>
        </w:rPr>
        <w:t>funkcionalne</w:t>
      </w:r>
      <w:r w:rsidRPr="00B6260C">
        <w:rPr>
          <w:b/>
          <w:bCs/>
          <w:color w:val="000000"/>
          <w:lang w:val="sr-Cyrl-CS"/>
        </w:rPr>
        <w:t xml:space="preserve"> </w:t>
      </w:r>
      <w:r w:rsidR="006C76EF">
        <w:rPr>
          <w:b/>
          <w:bCs/>
          <w:color w:val="000000"/>
          <w:lang w:val="sr-Cyrl-CS"/>
        </w:rPr>
        <w:t>kompetencije</w:t>
      </w:r>
      <w:r w:rsidRPr="00B6260C">
        <w:rPr>
          <w:b/>
          <w:bCs/>
          <w:color w:val="000000"/>
          <w:lang w:val="sr-Cyrl-CS"/>
        </w:rPr>
        <w:t xml:space="preserve"> </w:t>
      </w:r>
      <w:r w:rsidR="006C76EF">
        <w:rPr>
          <w:b/>
          <w:bCs/>
          <w:color w:val="000000"/>
          <w:lang w:val="sr-Cyrl-CS"/>
        </w:rPr>
        <w:t>i</w:t>
      </w:r>
      <w:r w:rsidRPr="00B6260C">
        <w:rPr>
          <w:b/>
          <w:bCs/>
          <w:color w:val="000000"/>
          <w:lang w:val="sr-Cyrl-CS"/>
        </w:rPr>
        <w:t xml:space="preserve"> </w:t>
      </w:r>
      <w:r w:rsidR="006C76EF">
        <w:rPr>
          <w:b/>
          <w:bCs/>
          <w:color w:val="000000"/>
          <w:lang w:val="sr-Cyrl-CS"/>
        </w:rPr>
        <w:t>to</w:t>
      </w:r>
      <w:r w:rsidRPr="00B6260C">
        <w:rPr>
          <w:b/>
          <w:bCs/>
          <w:color w:val="000000"/>
          <w:lang w:val="sr-Cyrl-CS"/>
        </w:rPr>
        <w:t>:</w:t>
      </w:r>
    </w:p>
    <w:p w14:paraId="3D645BDC" w14:textId="2DA167AF" w:rsidR="00FB5978" w:rsidRPr="005A0FFE" w:rsidRDefault="00FB5978" w:rsidP="00FB5978">
      <w:pPr>
        <w:shd w:val="clear" w:color="auto" w:fill="FFFFFF"/>
        <w:jc w:val="both"/>
        <w:textAlignment w:val="baseline"/>
        <w:rPr>
          <w:rFonts w:eastAsia="Calibri"/>
          <w:b/>
          <w:bCs/>
          <w:lang w:val="sr-Cyrl-CS"/>
        </w:rPr>
      </w:pPr>
      <w:bookmarkStart w:id="3" w:name="_Hlk47705024"/>
      <w:r w:rsidRPr="005A0FFE">
        <w:rPr>
          <w:rFonts w:eastAsia="Calibri"/>
          <w:b/>
          <w:bCs/>
          <w:lang w:val="sr-Cyrl-CS"/>
        </w:rPr>
        <w:t xml:space="preserve">* </w:t>
      </w:r>
      <w:r w:rsidR="006C76EF">
        <w:rPr>
          <w:rFonts w:eastAsia="Calibri"/>
          <w:b/>
          <w:bCs/>
          <w:lang w:val="sr-Cyrl-CS"/>
        </w:rPr>
        <w:t>Posebne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funkcionalne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kompetencije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u</w:t>
      </w:r>
      <w:r w:rsidR="00575FBC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određenoj</w:t>
      </w:r>
      <w:r w:rsidR="00575FBC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oblasti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rada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i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to</w:t>
      </w:r>
      <w:r w:rsidRPr="005A0FFE">
        <w:rPr>
          <w:rFonts w:eastAsia="Calibri"/>
          <w:b/>
          <w:bCs/>
          <w:lang w:val="sr-Cyrl-CS"/>
        </w:rPr>
        <w:t>:</w:t>
      </w:r>
    </w:p>
    <w:p w14:paraId="4E24E661" w14:textId="564F7503" w:rsidR="00FB5978" w:rsidRDefault="00FB5978" w:rsidP="00FB5978">
      <w:pPr>
        <w:spacing w:after="145"/>
        <w:ind w:left="14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 xml:space="preserve"> </w:t>
      </w:r>
      <w:r w:rsidRPr="005A0FFE">
        <w:rPr>
          <w:rFonts w:eastAsia="Calibri"/>
          <w:b/>
          <w:bCs/>
          <w:lang w:val="sr-Latn-CS"/>
        </w:rPr>
        <w:t>1</w:t>
      </w:r>
      <w:r w:rsidRPr="005A0FFE">
        <w:rPr>
          <w:rFonts w:eastAsia="Calibri"/>
          <w:b/>
          <w:bCs/>
          <w:lang w:val="sr-Cyrl-CS"/>
        </w:rPr>
        <w:t>.</w:t>
      </w:r>
      <w:r w:rsidR="006C76EF">
        <w:rPr>
          <w:rFonts w:eastAsia="Calibri"/>
          <w:b/>
          <w:bCs/>
          <w:lang w:val="sr-Cyrl-CS"/>
        </w:rPr>
        <w:t>Posebna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funkcionalna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kompetencija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za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oblast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rada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poslovi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rukovođenja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575FBC" w:rsidRPr="00575FBC">
        <w:rPr>
          <w:lang w:val="sr-Cyrl-CS"/>
        </w:rPr>
        <w:t>(</w:t>
      </w:r>
      <w:r w:rsidR="006C76EF">
        <w:rPr>
          <w:lang w:val="sr-Cyrl-CS"/>
        </w:rPr>
        <w:t>upravlјanje</w:t>
      </w:r>
      <w:r w:rsidR="00575FBC" w:rsidRPr="00575FBC">
        <w:rPr>
          <w:lang w:val="sr-Cyrl-CS"/>
        </w:rPr>
        <w:t xml:space="preserve"> </w:t>
      </w:r>
      <w:r w:rsidR="006C76EF">
        <w:rPr>
          <w:lang w:val="sr-Cyrl-CS"/>
        </w:rPr>
        <w:t>lјudskim</w:t>
      </w:r>
      <w:r w:rsidR="00575FBC" w:rsidRPr="00575FBC">
        <w:rPr>
          <w:lang w:val="sr-Cyrl-CS"/>
        </w:rPr>
        <w:t xml:space="preserve"> </w:t>
      </w:r>
      <w:r w:rsidR="006C76EF">
        <w:rPr>
          <w:lang w:val="sr-Cyrl-CS"/>
        </w:rPr>
        <w:t>resursima</w:t>
      </w:r>
      <w:r w:rsidR="00575FBC" w:rsidRPr="00575FBC">
        <w:rPr>
          <w:lang w:val="sr-Cyrl-CS"/>
        </w:rPr>
        <w:t xml:space="preserve"> </w:t>
      </w:r>
      <w:r w:rsidR="006C76EF">
        <w:rPr>
          <w:lang w:val="sr-Cyrl-CS"/>
        </w:rPr>
        <w:t>bazirano</w:t>
      </w:r>
      <w:r w:rsidR="00575FBC" w:rsidRPr="00575FBC">
        <w:rPr>
          <w:lang w:val="sr-Cyrl-CS"/>
        </w:rPr>
        <w:t xml:space="preserve"> </w:t>
      </w:r>
      <w:r w:rsidR="006C76EF">
        <w:rPr>
          <w:lang w:val="sr-Cyrl-CS"/>
        </w:rPr>
        <w:t>na</w:t>
      </w:r>
      <w:r w:rsidR="00575FBC" w:rsidRPr="00575FBC">
        <w:rPr>
          <w:lang w:val="sr-Cyrl-CS"/>
        </w:rPr>
        <w:t xml:space="preserve"> </w:t>
      </w:r>
      <w:r w:rsidR="006C76EF">
        <w:rPr>
          <w:lang w:val="sr-Cyrl-CS"/>
        </w:rPr>
        <w:t>kompetencijama</w:t>
      </w:r>
      <w:r w:rsidR="00575FBC" w:rsidRPr="00575FBC">
        <w:rPr>
          <w:lang w:val="sr-Cyrl-CS"/>
        </w:rPr>
        <w:t xml:space="preserve">) </w:t>
      </w:r>
      <w:r w:rsidRPr="00EB5392">
        <w:rPr>
          <w:lang w:val="sr-Latn-CS"/>
        </w:rPr>
        <w:t xml:space="preserve"> </w:t>
      </w:r>
      <w:r w:rsidRPr="00EB5392">
        <w:rPr>
          <w:rFonts w:eastAsia="Calibri"/>
          <w:lang w:val="sr-Cyrl-CS"/>
        </w:rPr>
        <w:t xml:space="preserve">– </w:t>
      </w:r>
      <w:r w:rsidR="006C76EF">
        <w:rPr>
          <w:rFonts w:eastAsia="Calibri"/>
          <w:lang w:val="sr-Cyrl-CS"/>
        </w:rPr>
        <w:t>provera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će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se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vršiti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putem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usmene</w:t>
      </w:r>
      <w:r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simulacije</w:t>
      </w:r>
      <w:r w:rsidRPr="00EB5392">
        <w:rPr>
          <w:rFonts w:eastAsia="Calibri"/>
          <w:lang w:val="sr-Cyrl-CS"/>
        </w:rPr>
        <w:t>.</w:t>
      </w:r>
    </w:p>
    <w:p w14:paraId="7CEC0A4D" w14:textId="2252E6A7" w:rsidR="00575FBC" w:rsidRPr="00575FBC" w:rsidRDefault="00371331" w:rsidP="00FB5978">
      <w:pPr>
        <w:spacing w:after="145"/>
        <w:ind w:left="14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 xml:space="preserve"> </w:t>
      </w:r>
      <w:r w:rsidR="00575FBC">
        <w:rPr>
          <w:rFonts w:eastAsia="Calibri"/>
          <w:b/>
          <w:bCs/>
          <w:lang w:val="sr-Cyrl-CS"/>
        </w:rPr>
        <w:t>2</w:t>
      </w:r>
      <w:r w:rsidR="00575FBC" w:rsidRPr="005A0FFE">
        <w:rPr>
          <w:rFonts w:eastAsia="Calibri"/>
          <w:b/>
          <w:bCs/>
          <w:lang w:val="sr-Cyrl-CS"/>
        </w:rPr>
        <w:t>.</w:t>
      </w:r>
      <w:r w:rsidR="006C76EF">
        <w:rPr>
          <w:rFonts w:eastAsia="Calibri"/>
          <w:b/>
          <w:bCs/>
          <w:lang w:val="sr-Cyrl-CS"/>
        </w:rPr>
        <w:t>Posebna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funkcionalna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kompetencija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za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oblast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rada</w:t>
      </w:r>
      <w:r w:rsidR="00575FBC"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normativni</w:t>
      </w:r>
      <w:r w:rsidR="00575FBC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poslovi</w:t>
      </w:r>
      <w:r w:rsidR="00575FBC">
        <w:rPr>
          <w:rFonts w:eastAsia="Calibri"/>
          <w:b/>
          <w:bCs/>
          <w:lang w:val="sr-Cyrl-CS"/>
        </w:rPr>
        <w:t xml:space="preserve"> </w:t>
      </w:r>
      <w:r w:rsidR="00575FBC" w:rsidRPr="00575FBC">
        <w:rPr>
          <w:lang w:val="sr-Cyrl-CS"/>
        </w:rPr>
        <w:t>(</w:t>
      </w:r>
      <w:r w:rsidR="006C76EF">
        <w:rPr>
          <w:lang w:val="sr-Cyrl-CS"/>
        </w:rPr>
        <w:t>zakonodavni</w:t>
      </w:r>
      <w:r w:rsidR="00575FBC">
        <w:rPr>
          <w:lang w:val="sr-Cyrl-CS"/>
        </w:rPr>
        <w:t xml:space="preserve"> </w:t>
      </w:r>
      <w:r w:rsidR="006C76EF">
        <w:rPr>
          <w:lang w:val="sr-Cyrl-CS"/>
        </w:rPr>
        <w:t>proces</w:t>
      </w:r>
      <w:r w:rsidR="00575FBC" w:rsidRPr="00575FBC">
        <w:rPr>
          <w:lang w:val="sr-Cyrl-CS"/>
        </w:rPr>
        <w:t xml:space="preserve">) </w:t>
      </w:r>
      <w:r w:rsidR="00575FBC" w:rsidRPr="00EB5392">
        <w:rPr>
          <w:lang w:val="sr-Latn-CS"/>
        </w:rPr>
        <w:t xml:space="preserve"> </w:t>
      </w:r>
      <w:r w:rsidR="00575FBC" w:rsidRPr="00EB5392">
        <w:rPr>
          <w:rFonts w:eastAsia="Calibri"/>
          <w:lang w:val="sr-Cyrl-CS"/>
        </w:rPr>
        <w:t xml:space="preserve">– </w:t>
      </w:r>
      <w:r w:rsidR="006C76EF">
        <w:rPr>
          <w:rFonts w:eastAsia="Calibri"/>
          <w:lang w:val="sr-Cyrl-CS"/>
        </w:rPr>
        <w:t>provera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će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se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vršiti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putem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usmene</w:t>
      </w:r>
      <w:r w:rsidR="00575FBC" w:rsidRPr="00EB5392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simulacije</w:t>
      </w:r>
      <w:r w:rsidR="00575FBC" w:rsidRPr="00EB5392">
        <w:rPr>
          <w:rFonts w:eastAsia="Calibri"/>
          <w:lang w:val="sr-Cyrl-CS"/>
        </w:rPr>
        <w:t>.</w:t>
      </w:r>
    </w:p>
    <w:p w14:paraId="78A700CF" w14:textId="3B28CAC3" w:rsidR="00FB5978" w:rsidRDefault="00FB5978" w:rsidP="00FB5978">
      <w:pPr>
        <w:spacing w:after="145"/>
        <w:jc w:val="both"/>
        <w:rPr>
          <w:rFonts w:eastAsia="Calibri"/>
          <w:lang w:val="sr-Cyrl-CS"/>
        </w:rPr>
      </w:pPr>
      <w:r>
        <w:rPr>
          <w:rFonts w:eastAsia="Calibri"/>
          <w:b/>
          <w:bCs/>
          <w:lang w:val="sr-Cyrl-CS"/>
        </w:rPr>
        <w:t>*</w:t>
      </w:r>
      <w:r w:rsidR="006C76EF">
        <w:rPr>
          <w:rFonts w:eastAsia="Calibri"/>
          <w:b/>
          <w:bCs/>
          <w:lang w:val="sr-Cyrl-CS"/>
        </w:rPr>
        <w:t>Posebne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funkcionalne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kompetencije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za</w:t>
      </w:r>
      <w:r w:rsidR="00575FBC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određeno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radno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mesto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i</w:t>
      </w:r>
      <w:r w:rsidRPr="005A0FFE">
        <w:rPr>
          <w:rFonts w:eastAsia="Calibri"/>
          <w:b/>
          <w:bCs/>
          <w:lang w:val="sr-Cyrl-CS"/>
        </w:rPr>
        <w:t xml:space="preserve"> </w:t>
      </w:r>
      <w:r w:rsidR="006C76EF">
        <w:rPr>
          <w:rFonts w:eastAsia="Calibri"/>
          <w:b/>
          <w:bCs/>
          <w:lang w:val="sr-Cyrl-CS"/>
        </w:rPr>
        <w:t>to</w:t>
      </w:r>
      <w:r w:rsidRPr="005A0FFE">
        <w:rPr>
          <w:rFonts w:eastAsia="Calibri"/>
          <w:lang w:val="sr-Cyrl-CS"/>
        </w:rPr>
        <w:t>:</w:t>
      </w:r>
    </w:p>
    <w:bookmarkEnd w:id="3"/>
    <w:p w14:paraId="0892769F" w14:textId="520847F5" w:rsidR="00FB5978" w:rsidRPr="009C21A8" w:rsidRDefault="00371331" w:rsidP="00FB5978">
      <w:pPr>
        <w:spacing w:line="275" w:lineRule="auto"/>
        <w:ind w:left="67" w:right="89"/>
        <w:jc w:val="both"/>
        <w:rPr>
          <w:lang w:val="sr-Cyrl-CS"/>
        </w:rPr>
      </w:pPr>
      <w:r>
        <w:rPr>
          <w:rFonts w:eastAsia="Calibri"/>
          <w:b/>
          <w:lang w:val="sr-Cyrl-CS"/>
        </w:rPr>
        <w:t xml:space="preserve"> </w:t>
      </w:r>
      <w:r w:rsidR="00E12C38">
        <w:rPr>
          <w:rFonts w:eastAsia="Calibri"/>
          <w:b/>
          <w:lang w:val="sr-Cyrl-CS"/>
        </w:rPr>
        <w:t>3</w:t>
      </w:r>
      <w:r w:rsidR="00FB5978" w:rsidRPr="005A0FFE">
        <w:rPr>
          <w:rFonts w:eastAsia="Calibri"/>
          <w:b/>
        </w:rPr>
        <w:t>.</w:t>
      </w:r>
      <w:r w:rsidR="00FB5978" w:rsidRPr="005A0FFE">
        <w:rPr>
          <w:rFonts w:eastAsia="Calibri"/>
        </w:rPr>
        <w:t xml:space="preserve"> </w:t>
      </w:r>
      <w:r w:rsidR="006C76EF">
        <w:rPr>
          <w:b/>
          <w:bCs/>
          <w:lang w:val="sr-Cyrl-CS"/>
        </w:rPr>
        <w:t>Posebna</w:t>
      </w:r>
      <w:r w:rsidR="00FB5978" w:rsidRPr="005A0FFE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funkcionalna</w:t>
      </w:r>
      <w:r w:rsidR="00FB5978" w:rsidRPr="005A0FFE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kompetencija</w:t>
      </w:r>
      <w:r w:rsidR="00FB5978" w:rsidRPr="005A0FFE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za</w:t>
      </w:r>
      <w:r w:rsidR="00FB5978" w:rsidRPr="005A0FFE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radno</w:t>
      </w:r>
      <w:r w:rsidR="00FB5978" w:rsidRPr="005A0FFE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mesto</w:t>
      </w:r>
      <w:r w:rsidR="00FB5978" w:rsidRPr="005A0FFE">
        <w:rPr>
          <w:b/>
          <w:bCs/>
          <w:lang w:val="sr-Cyrl-CS"/>
        </w:rPr>
        <w:t xml:space="preserve"> </w:t>
      </w:r>
      <w:r w:rsidR="00FB5978">
        <w:rPr>
          <w:b/>
          <w:bCs/>
          <w:lang w:val="sr-Cyrl-CS"/>
        </w:rPr>
        <w:t xml:space="preserve">– </w:t>
      </w:r>
      <w:r w:rsidR="006C76EF">
        <w:rPr>
          <w:b/>
          <w:bCs/>
          <w:lang w:val="sr-Cyrl-CS"/>
        </w:rPr>
        <w:t>propisi</w:t>
      </w:r>
      <w:r w:rsidR="00FB5978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iz</w:t>
      </w:r>
      <w:r w:rsidR="00FB5978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delokruga</w:t>
      </w:r>
      <w:r w:rsidR="00FB5978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radnog</w:t>
      </w:r>
      <w:r w:rsidR="00FB5978">
        <w:rPr>
          <w:b/>
          <w:bCs/>
          <w:lang w:val="sr-Cyrl-CS"/>
        </w:rPr>
        <w:t xml:space="preserve"> </w:t>
      </w:r>
      <w:r w:rsidR="006C76EF">
        <w:rPr>
          <w:b/>
          <w:bCs/>
          <w:lang w:val="sr-Cyrl-CS"/>
        </w:rPr>
        <w:t>mesta</w:t>
      </w:r>
      <w:r w:rsidR="00FB5978">
        <w:rPr>
          <w:b/>
          <w:bCs/>
          <w:lang w:val="sr-Cyrl-CS"/>
        </w:rPr>
        <w:t xml:space="preserve"> </w:t>
      </w:r>
      <w:r w:rsidR="00FB5978" w:rsidRPr="005A0FFE">
        <w:rPr>
          <w:lang w:val="sr-Cyrl-CS"/>
        </w:rPr>
        <w:t>(</w:t>
      </w:r>
      <w:r w:rsidR="006C76EF">
        <w:rPr>
          <w:lang w:val="sr-Cyrl-CS"/>
        </w:rPr>
        <w:t>Zakon</w:t>
      </w:r>
      <w:r w:rsidR="00FB5978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="00FB5978">
        <w:rPr>
          <w:lang w:val="sr-Cyrl-CS"/>
        </w:rPr>
        <w:t xml:space="preserve"> </w:t>
      </w:r>
      <w:r w:rsidR="006C76EF">
        <w:rPr>
          <w:lang w:val="sr-Cyrl-CS"/>
        </w:rPr>
        <w:t>državnoj</w:t>
      </w:r>
      <w:r w:rsidR="00575FBC">
        <w:rPr>
          <w:lang w:val="sr-Cyrl-CS"/>
        </w:rPr>
        <w:t xml:space="preserve"> </w:t>
      </w:r>
      <w:r w:rsidR="006C76EF">
        <w:rPr>
          <w:lang w:val="sr-Cyrl-CS"/>
        </w:rPr>
        <w:t>upravi</w:t>
      </w:r>
      <w:r w:rsidR="00FB5978" w:rsidRPr="009C21A8">
        <w:rPr>
          <w:lang w:val="sr-Cyrl-CS"/>
        </w:rPr>
        <w:t>)</w:t>
      </w:r>
      <w:r w:rsidR="00FB5978">
        <w:rPr>
          <w:lang w:val="sr-Cyrl-CS"/>
        </w:rPr>
        <w:t xml:space="preserve"> </w:t>
      </w:r>
      <w:r w:rsidR="00FB5978" w:rsidRPr="004804BB">
        <w:rPr>
          <w:rFonts w:eastAsia="Calibri"/>
          <w:lang w:val="sr-Cyrl-CS"/>
        </w:rPr>
        <w:t xml:space="preserve">– </w:t>
      </w:r>
      <w:r w:rsidR="006C76EF">
        <w:rPr>
          <w:rFonts w:eastAsia="Calibri"/>
          <w:lang w:val="sr-Cyrl-CS"/>
        </w:rPr>
        <w:t>provera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će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se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vršiti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putem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usmene</w:t>
      </w:r>
      <w:r w:rsidR="00FB5978" w:rsidRPr="004804BB">
        <w:rPr>
          <w:rFonts w:eastAsia="Calibri"/>
          <w:lang w:val="sr-Cyrl-CS"/>
        </w:rPr>
        <w:t xml:space="preserve"> </w:t>
      </w:r>
      <w:r w:rsidR="006C76EF">
        <w:rPr>
          <w:rFonts w:eastAsia="Calibri"/>
          <w:lang w:val="sr-Cyrl-CS"/>
        </w:rPr>
        <w:t>simulacije</w:t>
      </w:r>
      <w:r w:rsidR="00FB5978" w:rsidRPr="004804BB">
        <w:rPr>
          <w:rFonts w:eastAsia="Calibri"/>
          <w:lang w:val="sr-Cyrl-CS"/>
        </w:rPr>
        <w:t>.</w:t>
      </w:r>
    </w:p>
    <w:p w14:paraId="75DD5B92" w14:textId="77777777" w:rsidR="00FB5978" w:rsidRPr="00817C29" w:rsidRDefault="00FB5978" w:rsidP="00FB5978">
      <w:pPr>
        <w:shd w:val="clear" w:color="auto" w:fill="FFFFFF"/>
        <w:jc w:val="both"/>
        <w:textAlignment w:val="baseline"/>
        <w:rPr>
          <w:rFonts w:eastAsia="Calibri"/>
        </w:rPr>
      </w:pPr>
    </w:p>
    <w:p w14:paraId="480ED784" w14:textId="42D3A722" w:rsidR="00FB5978" w:rsidRPr="003B1BB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 xml:space="preserve">- </w:t>
      </w:r>
      <w:r w:rsidR="006C76EF">
        <w:rPr>
          <w:b/>
          <w:lang w:val="sr-Cyrl-CS"/>
        </w:rPr>
        <w:t>Ponašajne</w:t>
      </w:r>
      <w:r w:rsidRPr="00B40079">
        <w:rPr>
          <w:b/>
          <w:lang w:val="sr-Cyrl-CS"/>
        </w:rPr>
        <w:t xml:space="preserve"> </w:t>
      </w:r>
      <w:r w:rsidR="006C76EF">
        <w:rPr>
          <w:b/>
          <w:lang w:val="sr-Cyrl-CS"/>
        </w:rPr>
        <w:t>kompetencije</w:t>
      </w:r>
      <w:r w:rsidRPr="00B40079">
        <w:rPr>
          <w:lang w:val="sr-Cyrl-CS"/>
        </w:rPr>
        <w:t xml:space="preserve"> (</w:t>
      </w:r>
      <w:r w:rsidR="006C76EF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informacijama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zadacima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ostvarivanje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rezultata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Orijentacija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ka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učenju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promenama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Izgradnja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održavanje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profesionalnih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odnosa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Savesnost</w:t>
      </w:r>
      <w:r w:rsidRPr="00B40079">
        <w:rPr>
          <w:lang w:val="sr-Cyrl-CS"/>
        </w:rPr>
        <w:t xml:space="preserve">, </w:t>
      </w:r>
      <w:r w:rsidR="006C76EF">
        <w:rPr>
          <w:lang w:val="sr-Cyrl-CS"/>
        </w:rPr>
        <w:t>posvećenost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integritet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Upravlјanje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lјudskim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resursima</w:t>
      </w:r>
      <w:r w:rsidRPr="00B40079">
        <w:rPr>
          <w:lang w:val="sr-Cyrl-CS"/>
        </w:rPr>
        <w:t xml:space="preserve">; </w:t>
      </w:r>
      <w:r w:rsidR="006C76EF">
        <w:rPr>
          <w:lang w:val="sr-Cyrl-CS"/>
        </w:rPr>
        <w:t>Strateško</w:t>
      </w:r>
      <w:r w:rsidRPr="00B40079">
        <w:rPr>
          <w:lang w:val="sr-Cyrl-CS"/>
        </w:rPr>
        <w:t xml:space="preserve"> </w:t>
      </w:r>
      <w:r w:rsidR="006C76EF">
        <w:rPr>
          <w:lang w:val="sr-Cyrl-CS"/>
        </w:rPr>
        <w:t>upravlјanje</w:t>
      </w:r>
      <w:r w:rsidRPr="00B40079">
        <w:rPr>
          <w:lang w:val="sr-Cyrl-CS"/>
        </w:rPr>
        <w:t>)</w:t>
      </w:r>
      <w:r>
        <w:rPr>
          <w:lang w:val="sr-Cyrl-CS"/>
        </w:rPr>
        <w:t xml:space="preserve">  </w:t>
      </w:r>
      <w:r w:rsidR="006C76EF">
        <w:rPr>
          <w:lang w:val="sr-Cyrl-CS"/>
        </w:rPr>
        <w:t>provera</w:t>
      </w:r>
      <w:r w:rsidRPr="006C1601">
        <w:rPr>
          <w:lang w:val="sr-Cyrl-CS"/>
        </w:rPr>
        <w:t xml:space="preserve"> </w:t>
      </w:r>
      <w:r w:rsidR="006C76EF">
        <w:rPr>
          <w:lang w:val="sr-Cyrl-CS"/>
        </w:rPr>
        <w:t>će</w:t>
      </w:r>
      <w:r w:rsidRPr="006C1601">
        <w:rPr>
          <w:lang w:val="sr-Cyrl-CS"/>
        </w:rPr>
        <w:t xml:space="preserve"> </w:t>
      </w:r>
      <w:r w:rsidR="006C76EF">
        <w:rPr>
          <w:lang w:val="sr-Cyrl-CS"/>
        </w:rPr>
        <w:t>se</w:t>
      </w:r>
      <w:r w:rsidRPr="006C1601">
        <w:rPr>
          <w:lang w:val="sr-Cyrl-CS"/>
        </w:rPr>
        <w:t xml:space="preserve"> </w:t>
      </w:r>
      <w:r w:rsidR="006C76EF">
        <w:rPr>
          <w:lang w:val="sr-Cyrl-CS"/>
        </w:rPr>
        <w:t>vršiti</w:t>
      </w:r>
      <w:r w:rsidRPr="006C1601">
        <w:rPr>
          <w:lang w:val="sr-Cyrl-CS"/>
        </w:rPr>
        <w:t xml:space="preserve"> </w:t>
      </w:r>
      <w:r w:rsidR="006C76EF">
        <w:rPr>
          <w:lang w:val="sr-Cyrl-CS"/>
        </w:rPr>
        <w:t>putem</w:t>
      </w:r>
      <w:r w:rsidRPr="006C1601">
        <w:rPr>
          <w:lang w:val="sr-Cyrl-CS"/>
        </w:rPr>
        <w:t xml:space="preserve"> </w:t>
      </w:r>
      <w:r w:rsidR="006C76EF">
        <w:rPr>
          <w:lang w:val="sr-Cyrl-CS"/>
        </w:rPr>
        <w:t>psihometrijskih</w:t>
      </w:r>
      <w:r w:rsidRPr="003B1BB0">
        <w:rPr>
          <w:lang w:val="sr-Cyrl-CS"/>
        </w:rPr>
        <w:t xml:space="preserve"> </w:t>
      </w:r>
      <w:r w:rsidR="006C76EF">
        <w:rPr>
          <w:lang w:val="sr-Cyrl-CS"/>
        </w:rPr>
        <w:t>testova</w:t>
      </w:r>
      <w:r w:rsidR="00B12F06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3B1BB0">
        <w:rPr>
          <w:lang w:val="sr-Cyrl-CS"/>
        </w:rPr>
        <w:t xml:space="preserve"> </w:t>
      </w:r>
      <w:r w:rsidR="006C76EF">
        <w:rPr>
          <w:lang w:val="sr-Cyrl-CS"/>
        </w:rPr>
        <w:t>intervjua</w:t>
      </w:r>
      <w:r w:rsidRPr="003B1BB0">
        <w:rPr>
          <w:lang w:val="sr-Cyrl-CS"/>
        </w:rPr>
        <w:t xml:space="preserve"> </w:t>
      </w:r>
      <w:r w:rsidR="006C76EF">
        <w:rPr>
          <w:lang w:val="sr-Cyrl-CS"/>
        </w:rPr>
        <w:t>baziranom</w:t>
      </w:r>
      <w:r w:rsidRPr="003B1BB0">
        <w:rPr>
          <w:lang w:val="sr-Cyrl-CS"/>
        </w:rPr>
        <w:t xml:space="preserve"> </w:t>
      </w:r>
      <w:r w:rsidR="006C76EF">
        <w:rPr>
          <w:lang w:val="sr-Cyrl-CS"/>
        </w:rPr>
        <w:t>na</w:t>
      </w:r>
      <w:r w:rsidRPr="003B1BB0">
        <w:rPr>
          <w:lang w:val="sr-Cyrl-CS"/>
        </w:rPr>
        <w:t xml:space="preserve"> </w:t>
      </w:r>
      <w:r w:rsidR="006C76EF">
        <w:rPr>
          <w:lang w:val="sr-Cyrl-CS"/>
        </w:rPr>
        <w:t>kompetencijama</w:t>
      </w:r>
      <w:r w:rsidRPr="003B1BB0">
        <w:rPr>
          <w:lang w:val="sr-Cyrl-CS"/>
        </w:rPr>
        <w:t>.</w:t>
      </w:r>
    </w:p>
    <w:p w14:paraId="7C6EB6F2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3E6D5381" w14:textId="5FBAE034" w:rsidR="00FB5978" w:rsidRPr="008C77A4" w:rsidRDefault="00FB5978" w:rsidP="00FB5978">
      <w:pPr>
        <w:shd w:val="clear" w:color="auto" w:fill="FFFFFF"/>
        <w:jc w:val="both"/>
        <w:textAlignment w:val="baseline"/>
        <w:rPr>
          <w:lang w:val="sr-Latn-CS"/>
        </w:rPr>
      </w:pPr>
      <w:r w:rsidRPr="00B40079">
        <w:rPr>
          <w:b/>
          <w:lang w:val="sr-Cyrl-CS"/>
        </w:rPr>
        <w:t xml:space="preserve">- </w:t>
      </w:r>
      <w:r w:rsidR="006C76EF">
        <w:rPr>
          <w:b/>
          <w:lang w:val="sr-Cyrl-CS"/>
        </w:rPr>
        <w:t>Intervju</w:t>
      </w:r>
      <w:r w:rsidRPr="00B40079">
        <w:rPr>
          <w:b/>
          <w:lang w:val="sr-Cyrl-CS"/>
        </w:rPr>
        <w:t xml:space="preserve"> </w:t>
      </w:r>
      <w:r w:rsidR="006C76EF">
        <w:rPr>
          <w:b/>
          <w:lang w:val="sr-Cyrl-CS"/>
        </w:rPr>
        <w:t>sa</w:t>
      </w:r>
      <w:r w:rsidRPr="00B40079">
        <w:rPr>
          <w:b/>
          <w:lang w:val="sr-Cyrl-CS"/>
        </w:rPr>
        <w:t xml:space="preserve"> </w:t>
      </w:r>
      <w:r w:rsidR="006C76EF">
        <w:rPr>
          <w:b/>
          <w:lang w:val="sr-Cyrl-CS"/>
        </w:rPr>
        <w:t>konkursnom</w:t>
      </w:r>
      <w:r>
        <w:rPr>
          <w:b/>
          <w:lang w:val="sr-Cyrl-CS"/>
        </w:rPr>
        <w:t xml:space="preserve"> </w:t>
      </w:r>
      <w:r w:rsidR="006C76EF">
        <w:rPr>
          <w:b/>
          <w:lang w:val="sr-Cyrl-CS"/>
        </w:rPr>
        <w:t>komisijom</w:t>
      </w:r>
      <w:r w:rsidRPr="00B40079">
        <w:rPr>
          <w:b/>
          <w:lang w:val="sr-Cyrl-CS"/>
        </w:rPr>
        <w:t xml:space="preserve"> </w:t>
      </w:r>
      <w:r w:rsidRPr="00F83211">
        <w:rPr>
          <w:lang w:val="sr-Cyrl-CS"/>
        </w:rPr>
        <w:t>(</w:t>
      </w:r>
      <w:r w:rsidR="006C76EF">
        <w:rPr>
          <w:lang w:val="sr-Cyrl-CS"/>
        </w:rPr>
        <w:t>procena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motivacije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za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rad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na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radnom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mestu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i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prihvatanje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vrednosti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državnih</w:t>
      </w:r>
      <w:r w:rsidRPr="00232449">
        <w:rPr>
          <w:lang w:val="sr-Cyrl-CS"/>
        </w:rPr>
        <w:t xml:space="preserve"> </w:t>
      </w:r>
      <w:r w:rsidR="006C76EF">
        <w:rPr>
          <w:lang w:val="sr-Cyrl-CS"/>
        </w:rPr>
        <w:t>organa</w:t>
      </w:r>
      <w:r w:rsidRPr="00232449">
        <w:rPr>
          <w:lang w:val="sr-Cyrl-CS"/>
        </w:rPr>
        <w:t>).</w:t>
      </w:r>
    </w:p>
    <w:p w14:paraId="032963CB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</w:rPr>
      </w:pPr>
    </w:p>
    <w:bookmarkEnd w:id="2"/>
    <w:p w14:paraId="3057853D" w14:textId="4F098061" w:rsidR="00FB5978" w:rsidRDefault="006C76EF" w:rsidP="00FB5978">
      <w:pPr>
        <w:jc w:val="both"/>
        <w:rPr>
          <w:rStyle w:val="Strong"/>
          <w:b w:val="0"/>
          <w:bCs w:val="0"/>
          <w:lang w:val="ru-RU"/>
        </w:rPr>
      </w:pPr>
      <w:r>
        <w:rPr>
          <w:rStyle w:val="Strong"/>
          <w:lang w:val="sr-Latn-CS"/>
        </w:rPr>
        <w:t>R</w:t>
      </w:r>
      <w:r>
        <w:rPr>
          <w:rStyle w:val="Strong"/>
          <w:lang w:val="ru-RU"/>
        </w:rPr>
        <w:t>ok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za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podnošenje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prijav</w:t>
      </w:r>
      <w:r>
        <w:rPr>
          <w:rStyle w:val="Strong"/>
          <w:lang w:val="sr-Cyrl-CS"/>
        </w:rPr>
        <w:t>e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na</w:t>
      </w:r>
      <w:r w:rsidR="00FB5978" w:rsidRPr="00B40079">
        <w:rPr>
          <w:rStyle w:val="Strong"/>
          <w:lang w:val="ru-RU"/>
        </w:rPr>
        <w:t xml:space="preserve"> </w:t>
      </w:r>
      <w:r>
        <w:rPr>
          <w:rStyle w:val="Strong"/>
          <w:lang w:val="ru-RU"/>
        </w:rPr>
        <w:t>konkurs</w:t>
      </w:r>
      <w:r w:rsidR="00FB5978" w:rsidRPr="00B40079">
        <w:rPr>
          <w:rStyle w:val="Strong"/>
          <w:lang w:val="ru-RU"/>
        </w:rPr>
        <w:t>:</w:t>
      </w:r>
      <w:r w:rsidR="00FB5978" w:rsidRPr="00B40079">
        <w:rPr>
          <w:rStyle w:val="Strong"/>
          <w:b w:val="0"/>
          <w:lang w:val="ru-RU"/>
        </w:rPr>
        <w:t xml:space="preserve"> </w:t>
      </w:r>
      <w:r w:rsidR="00FB5978" w:rsidRPr="00B40079">
        <w:rPr>
          <w:rStyle w:val="Strong"/>
          <w:b w:val="0"/>
          <w:bCs w:val="0"/>
          <w:lang w:val="ru-RU"/>
        </w:rPr>
        <w:t xml:space="preserve">8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. </w:t>
      </w:r>
      <w:r>
        <w:rPr>
          <w:rStyle w:val="Strong"/>
          <w:b w:val="0"/>
          <w:bCs w:val="0"/>
          <w:lang w:val="ru-RU"/>
        </w:rPr>
        <w:t>Rok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počinje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teče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narednog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od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dana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kada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je</w:t>
      </w:r>
      <w:r w:rsidR="00FB5978" w:rsidRPr="00B40079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interni</w:t>
      </w:r>
      <w:r w:rsidR="00FB5978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konkurs</w:t>
      </w:r>
      <w:r w:rsidR="00FB5978">
        <w:rPr>
          <w:rStyle w:val="Strong"/>
          <w:b w:val="0"/>
          <w:bCs w:val="0"/>
          <w:lang w:val="ru-RU"/>
        </w:rPr>
        <w:t xml:space="preserve"> </w:t>
      </w:r>
      <w:r>
        <w:rPr>
          <w:rStyle w:val="Strong"/>
          <w:b w:val="0"/>
          <w:bCs w:val="0"/>
          <w:lang w:val="ru-RU"/>
        </w:rPr>
        <w:t>oglašen</w:t>
      </w:r>
      <w:r w:rsidR="00FB5978">
        <w:rPr>
          <w:rStyle w:val="Strong"/>
          <w:b w:val="0"/>
          <w:bCs w:val="0"/>
          <w:lang w:val="ru-RU"/>
        </w:rPr>
        <w:t>.</w:t>
      </w:r>
    </w:p>
    <w:p w14:paraId="289F5452" w14:textId="77777777" w:rsidR="00FB5978" w:rsidRPr="00333383" w:rsidRDefault="00FB5978" w:rsidP="00FB5978">
      <w:pPr>
        <w:jc w:val="both"/>
        <w:rPr>
          <w:rStyle w:val="Strong"/>
          <w:b w:val="0"/>
          <w:bCs w:val="0"/>
          <w:color w:val="FF0000"/>
          <w:lang w:val="ru-RU"/>
        </w:rPr>
      </w:pPr>
    </w:p>
    <w:p w14:paraId="03729B7E" w14:textId="5F026F54" w:rsidR="00FB5978" w:rsidRPr="008B3FC2" w:rsidRDefault="006C76EF" w:rsidP="00FB5978">
      <w:pPr>
        <w:jc w:val="both"/>
        <w:rPr>
          <w:rStyle w:val="Strong"/>
          <w:bCs w:val="0"/>
          <w:lang w:val="ru-RU"/>
        </w:rPr>
      </w:pPr>
      <w:r>
        <w:rPr>
          <w:rStyle w:val="Strong"/>
          <w:bCs w:val="0"/>
          <w:lang w:val="ru-RU"/>
        </w:rPr>
        <w:t>Rok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počinje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da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teče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od</w:t>
      </w:r>
      <w:r w:rsidR="00FB5978" w:rsidRPr="008B3FC2">
        <w:rPr>
          <w:rStyle w:val="Strong"/>
          <w:bCs w:val="0"/>
          <w:lang w:val="sr-Latn-CS"/>
        </w:rPr>
        <w:t xml:space="preserve"> </w:t>
      </w:r>
      <w:r w:rsidR="00333383" w:rsidRPr="008B3FC2">
        <w:rPr>
          <w:rStyle w:val="Strong"/>
          <w:bCs w:val="0"/>
          <w:lang w:val="sr-Cyrl-CS"/>
        </w:rPr>
        <w:t>19</w:t>
      </w:r>
      <w:r w:rsidR="00FB5978" w:rsidRPr="008B3FC2">
        <w:rPr>
          <w:rStyle w:val="Strong"/>
          <w:bCs w:val="0"/>
          <w:lang w:val="sr-Cyrl-CS"/>
        </w:rPr>
        <w:t>.0</w:t>
      </w:r>
      <w:r w:rsidR="00333383" w:rsidRPr="008B3FC2">
        <w:rPr>
          <w:rStyle w:val="Strong"/>
          <w:bCs w:val="0"/>
          <w:lang w:val="sr-Cyrl-CS"/>
        </w:rPr>
        <w:t>3</w:t>
      </w:r>
      <w:r w:rsidR="00FB5978" w:rsidRPr="008B3FC2">
        <w:rPr>
          <w:rStyle w:val="Strong"/>
          <w:bCs w:val="0"/>
          <w:lang w:val="ru-RU"/>
        </w:rPr>
        <w:t>.202</w:t>
      </w:r>
      <w:r w:rsidR="00333383" w:rsidRPr="008B3FC2">
        <w:rPr>
          <w:rStyle w:val="Strong"/>
          <w:bCs w:val="0"/>
          <w:lang w:val="ru-RU"/>
        </w:rPr>
        <w:t>6</w:t>
      </w:r>
      <w:r w:rsidR="00FB5978" w:rsidRPr="008B3FC2">
        <w:rPr>
          <w:rStyle w:val="Strong"/>
          <w:bCs w:val="0"/>
          <w:lang w:val="ru-RU"/>
        </w:rPr>
        <w:t xml:space="preserve">. </w:t>
      </w:r>
      <w:r>
        <w:rPr>
          <w:rStyle w:val="Strong"/>
          <w:bCs w:val="0"/>
          <w:lang w:val="ru-RU"/>
        </w:rPr>
        <w:t>godine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i</w:t>
      </w:r>
      <w:r w:rsidR="00FB5978" w:rsidRPr="008B3FC2">
        <w:rPr>
          <w:rStyle w:val="Strong"/>
          <w:bCs w:val="0"/>
          <w:lang w:val="ru-RU"/>
        </w:rPr>
        <w:t xml:space="preserve"> </w:t>
      </w:r>
      <w:r>
        <w:rPr>
          <w:rStyle w:val="Strong"/>
          <w:bCs w:val="0"/>
          <w:lang w:val="ru-RU"/>
        </w:rPr>
        <w:t>ističe</w:t>
      </w:r>
      <w:r w:rsidR="00FB5978" w:rsidRPr="008B3FC2">
        <w:rPr>
          <w:rStyle w:val="Strong"/>
          <w:bCs w:val="0"/>
        </w:rPr>
        <w:t xml:space="preserve"> </w:t>
      </w:r>
      <w:r w:rsidR="00333383" w:rsidRPr="008B3FC2">
        <w:rPr>
          <w:rStyle w:val="Strong"/>
          <w:bCs w:val="0"/>
          <w:lang w:val="sr-Cyrl-CS"/>
        </w:rPr>
        <w:t>26</w:t>
      </w:r>
      <w:r w:rsidR="00FB5978" w:rsidRPr="008B3FC2">
        <w:rPr>
          <w:rStyle w:val="Strong"/>
          <w:bCs w:val="0"/>
          <w:lang w:val="ru-RU"/>
        </w:rPr>
        <w:t>.</w:t>
      </w:r>
      <w:r w:rsidR="00FB5978" w:rsidRPr="008B3FC2">
        <w:rPr>
          <w:rStyle w:val="Strong"/>
          <w:bCs w:val="0"/>
          <w:lang w:val="sr-Cyrl-CS"/>
        </w:rPr>
        <w:t>0</w:t>
      </w:r>
      <w:r w:rsidR="00333383" w:rsidRPr="008B3FC2">
        <w:rPr>
          <w:rStyle w:val="Strong"/>
          <w:bCs w:val="0"/>
          <w:lang w:val="sr-Cyrl-CS"/>
        </w:rPr>
        <w:t>3</w:t>
      </w:r>
      <w:r w:rsidR="00FB5978" w:rsidRPr="008B3FC2">
        <w:rPr>
          <w:rStyle w:val="Strong"/>
          <w:bCs w:val="0"/>
          <w:lang w:val="sr-Cyrl-CS"/>
        </w:rPr>
        <w:t>.</w:t>
      </w:r>
      <w:r w:rsidR="00FB5978" w:rsidRPr="008B3FC2">
        <w:rPr>
          <w:rStyle w:val="Strong"/>
          <w:bCs w:val="0"/>
          <w:lang w:val="ru-RU"/>
        </w:rPr>
        <w:t>202</w:t>
      </w:r>
      <w:r w:rsidR="00333383" w:rsidRPr="008B3FC2">
        <w:rPr>
          <w:rStyle w:val="Strong"/>
          <w:bCs w:val="0"/>
          <w:lang w:val="ru-RU"/>
        </w:rPr>
        <w:t>6</w:t>
      </w:r>
      <w:r w:rsidR="00FB5978" w:rsidRPr="008B3FC2">
        <w:rPr>
          <w:rStyle w:val="Strong"/>
          <w:bCs w:val="0"/>
          <w:lang w:val="ru-RU"/>
        </w:rPr>
        <w:t xml:space="preserve">. </w:t>
      </w:r>
      <w:r>
        <w:rPr>
          <w:rStyle w:val="Strong"/>
          <w:bCs w:val="0"/>
          <w:lang w:val="ru-RU"/>
        </w:rPr>
        <w:t>godine</w:t>
      </w:r>
      <w:r w:rsidR="00FB5978" w:rsidRPr="008B3FC2">
        <w:rPr>
          <w:rStyle w:val="Strong"/>
          <w:bCs w:val="0"/>
          <w:lang w:val="ru-RU"/>
        </w:rPr>
        <w:t>.</w:t>
      </w:r>
    </w:p>
    <w:p w14:paraId="5EC3F21C" w14:textId="3692FEB7" w:rsidR="00FB5978" w:rsidRDefault="00FB5978" w:rsidP="00FB5978">
      <w:pPr>
        <w:jc w:val="both"/>
        <w:rPr>
          <w:color w:val="000000"/>
          <w:lang w:val="sr-Cyrl-CS"/>
        </w:rPr>
      </w:pPr>
      <w:r w:rsidRPr="00B31238">
        <w:rPr>
          <w:color w:val="000000"/>
          <w:lang w:val="sr-Cyrl-BA"/>
        </w:rPr>
        <w:br/>
      </w:r>
      <w:r w:rsidR="006C76EF">
        <w:rPr>
          <w:rStyle w:val="Strong"/>
          <w:color w:val="000000"/>
          <w:bdr w:val="none" w:sz="0" w:space="0" w:color="auto" w:frame="1"/>
          <w:lang w:val="sr-Cyrl-CS"/>
        </w:rPr>
        <w:t>Sadržina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color w:val="000000"/>
          <w:bdr w:val="none" w:sz="0" w:space="0" w:color="auto" w:frame="1"/>
          <w:lang w:val="sr-Cyrl-CS"/>
        </w:rPr>
        <w:t>prijave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 w:rsidR="006C76EF">
        <w:rPr>
          <w:rStyle w:val="Strong"/>
          <w:color w:val="000000"/>
          <w:bdr w:val="none" w:sz="0" w:space="0" w:color="auto" w:frame="1"/>
          <w:lang w:val="sr-Cyrl-CS"/>
        </w:rPr>
        <w:t>konkurs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6C76EF">
        <w:rPr>
          <w:color w:val="000000"/>
          <w:lang w:val="sr-Cyrl-CS"/>
        </w:rPr>
        <w:t>prijava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na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konkurs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sadrži</w:t>
      </w:r>
      <w:r w:rsidRPr="00B40079">
        <w:rPr>
          <w:color w:val="000000"/>
          <w:lang w:val="sr-Cyrl-CS"/>
        </w:rPr>
        <w:t xml:space="preserve">: </w:t>
      </w:r>
      <w:r w:rsidR="006C76EF">
        <w:rPr>
          <w:color w:val="000000"/>
          <w:lang w:val="sr-Cyrl-CS"/>
        </w:rPr>
        <w:t>podatke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konkursu</w:t>
      </w:r>
      <w:r w:rsidRPr="00B40079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lične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podnosioca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prijave</w:t>
      </w:r>
      <w:r w:rsidRPr="00B40079">
        <w:rPr>
          <w:color w:val="000000"/>
          <w:lang w:val="sr-Cyrl-CS"/>
        </w:rPr>
        <w:t>;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potrebne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obaveštavanje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kandidata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izbornom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postupku</w:t>
      </w:r>
      <w:r w:rsidR="00333383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obrazovanje</w:t>
      </w:r>
      <w:r w:rsidR="00333383">
        <w:rPr>
          <w:color w:val="000000"/>
          <w:lang w:val="sr-Cyrl-CS"/>
        </w:rPr>
        <w:t xml:space="preserve">, </w:t>
      </w:r>
      <w:r w:rsidR="006C76EF">
        <w:rPr>
          <w:color w:val="000000"/>
          <w:lang w:val="sr-Cyrl-CS"/>
        </w:rPr>
        <w:t>radno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iskustvo</w:t>
      </w:r>
      <w:r w:rsidR="00333383">
        <w:rPr>
          <w:color w:val="000000"/>
          <w:lang w:val="sr-Cyrl-CS"/>
        </w:rPr>
        <w:t xml:space="preserve">, </w:t>
      </w:r>
      <w:r w:rsidR="006C76EF">
        <w:rPr>
          <w:color w:val="000000"/>
          <w:lang w:val="sr-Cyrl-CS"/>
        </w:rPr>
        <w:t>stručne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druge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ispite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znanja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koji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su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uslov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zasnivanje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radnog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odnosa</w:t>
      </w:r>
      <w:r w:rsidR="00333383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podatke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dokazima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koji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se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zahtevaju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uz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prijavu</w:t>
      </w:r>
      <w:r w:rsidR="00333383">
        <w:rPr>
          <w:color w:val="000000"/>
          <w:lang w:val="sr-Cyrl-CS"/>
        </w:rPr>
        <w:t xml:space="preserve">; 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podatak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dodatnim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edukacijama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znanjima</w:t>
      </w:r>
      <w:r w:rsidR="00333383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dobrovolјno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date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izjave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pripadnosti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nacionalnoj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manjini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koja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ima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prednost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zapošlјavanju</w:t>
      </w:r>
      <w:r w:rsidR="00333383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izjave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od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značaja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učešće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konkursnim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postupcima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u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državnim</w:t>
      </w:r>
      <w:r w:rsidRPr="00B40079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organima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za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potrebe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evaluacije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kvaliteta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oglašavanja</w:t>
      </w:r>
      <w:r w:rsidR="00333383">
        <w:rPr>
          <w:color w:val="000000"/>
          <w:lang w:val="sr-Cyrl-CS"/>
        </w:rPr>
        <w:t xml:space="preserve">; </w:t>
      </w:r>
      <w:r w:rsidR="006C76EF">
        <w:rPr>
          <w:color w:val="000000"/>
          <w:lang w:val="sr-Cyrl-CS"/>
        </w:rPr>
        <w:t>ime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i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prezime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podnosioca</w:t>
      </w:r>
      <w:r w:rsidR="00333383"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prijave</w:t>
      </w:r>
      <w:r w:rsidRPr="00B40079">
        <w:rPr>
          <w:color w:val="000000"/>
          <w:lang w:val="sr-Cyrl-CS"/>
        </w:rPr>
        <w:t>.</w:t>
      </w:r>
      <w:r>
        <w:rPr>
          <w:color w:val="000000"/>
          <w:lang w:val="sr-Latn-CS"/>
        </w:rPr>
        <w:t xml:space="preserve"> </w:t>
      </w:r>
      <w:r w:rsidR="006C76EF">
        <w:rPr>
          <w:color w:val="000000"/>
          <w:lang w:val="sr-Cyrl-CS"/>
        </w:rPr>
        <w:t>Prijava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na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konkurs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mora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biti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svojeručno</w:t>
      </w:r>
      <w:r>
        <w:rPr>
          <w:color w:val="000000"/>
          <w:lang w:val="sr-Cyrl-CS"/>
        </w:rPr>
        <w:t xml:space="preserve"> </w:t>
      </w:r>
      <w:r w:rsidR="006C76EF">
        <w:rPr>
          <w:color w:val="000000"/>
          <w:lang w:val="sr-Cyrl-CS"/>
        </w:rPr>
        <w:t>potpisana</w:t>
      </w:r>
      <w:r>
        <w:rPr>
          <w:color w:val="000000"/>
          <w:lang w:val="sr-Cyrl-CS"/>
        </w:rPr>
        <w:t>.</w:t>
      </w:r>
    </w:p>
    <w:p w14:paraId="1E2C0500" w14:textId="77777777" w:rsidR="00FB5978" w:rsidRDefault="00FB5978" w:rsidP="00FB5978">
      <w:pPr>
        <w:jc w:val="both"/>
        <w:rPr>
          <w:color w:val="000000"/>
          <w:lang w:val="sr-Cyrl-CS"/>
        </w:rPr>
      </w:pPr>
    </w:p>
    <w:p w14:paraId="19C888E6" w14:textId="005A21D4" w:rsidR="00FB5978" w:rsidRPr="00DE2C4A" w:rsidRDefault="006C76EF" w:rsidP="00FB5978">
      <w:pPr>
        <w:jc w:val="both"/>
        <w:rPr>
          <w:i/>
          <w:color w:val="000000"/>
          <w:u w:val="single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Pravo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učešća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na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internom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lang w:val="sr-Cyrl-CS"/>
        </w:rPr>
        <w:t>konkursu</w:t>
      </w:r>
      <w:r w:rsidR="00FB5978" w:rsidRPr="00180B96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180B96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shd w:val="clear" w:color="auto" w:fill="FFFFFF"/>
          <w:lang w:val="sr-Cyrl-CS"/>
        </w:rPr>
        <w:t>pravo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učestvuju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internom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konkursu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imaju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samo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iz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organa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uprave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Vlade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za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osnovu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vrednovanja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radne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uspešnosti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utvrđeno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poslednja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dva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uzastopna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vrednovanja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radne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uspešnosti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prevazišli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očekivanja</w:t>
      </w:r>
      <w:r w:rsidR="00FB5978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kao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već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položaju</w:t>
      </w:r>
      <w:r w:rsidR="00FB5978" w:rsidRPr="00180B96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kojima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proteklo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vreme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postavlјeni</w:t>
      </w:r>
      <w:r w:rsidR="00FB5978" w:rsidRPr="00180B96">
        <w:rPr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koji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podneli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ostavku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na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ili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kojima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je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položaj</w:t>
      </w:r>
      <w:r w:rsidR="00FB5978" w:rsidRPr="00180B96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ukinut</w:t>
      </w:r>
      <w:r w:rsidR="00FB5978">
        <w:rPr>
          <w:i/>
          <w:color w:val="000000"/>
          <w:shd w:val="clear" w:color="auto" w:fill="FFFFFF"/>
          <w:lang w:val="sr-Cyrl-CS"/>
        </w:rPr>
        <w:t xml:space="preserve">, </w:t>
      </w:r>
      <w:r>
        <w:rPr>
          <w:color w:val="000000"/>
          <w:shd w:val="clear" w:color="auto" w:fill="FFFFFF"/>
          <w:lang w:val="sr-Cyrl-CS"/>
        </w:rPr>
        <w:t>ako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pohađali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program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obuke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skladu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sa</w:t>
      </w:r>
      <w:r w:rsidR="00FB5978" w:rsidRPr="003A1032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članom</w:t>
      </w:r>
      <w:r w:rsidR="00FB5978" w:rsidRPr="003A1032">
        <w:rPr>
          <w:color w:val="000000"/>
          <w:shd w:val="clear" w:color="auto" w:fill="FFFFFF"/>
          <w:lang w:val="sr-Cyrl-CS"/>
        </w:rPr>
        <w:t xml:space="preserve"> 45. </w:t>
      </w:r>
      <w:r>
        <w:rPr>
          <w:color w:val="000000"/>
          <w:shd w:val="clear" w:color="auto" w:fill="FFFFFF"/>
          <w:lang w:val="sr-Cyrl-CS"/>
        </w:rPr>
        <w:t>stav</w:t>
      </w:r>
      <w:r w:rsidR="00FB5978">
        <w:rPr>
          <w:color w:val="000000"/>
          <w:shd w:val="clear" w:color="auto" w:fill="FFFFFF"/>
          <w:lang w:val="sr-Cyrl-CS"/>
        </w:rPr>
        <w:t xml:space="preserve"> 4. </w:t>
      </w:r>
      <w:r>
        <w:rPr>
          <w:color w:val="000000"/>
          <w:shd w:val="clear" w:color="auto" w:fill="FFFFFF"/>
          <w:lang w:val="sr-Cyrl-CS"/>
        </w:rPr>
        <w:t>Zakona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o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državnim</w:t>
      </w:r>
      <w:r w:rsidR="00FB5978">
        <w:rPr>
          <w:color w:val="000000"/>
          <w:shd w:val="clear" w:color="auto" w:fill="FFFFFF"/>
          <w:lang w:val="sr-Cyrl-CS"/>
        </w:rPr>
        <w:t xml:space="preserve"> </w:t>
      </w:r>
      <w:r>
        <w:rPr>
          <w:color w:val="000000"/>
          <w:shd w:val="clear" w:color="auto" w:fill="FFFFFF"/>
          <w:lang w:val="sr-Cyrl-CS"/>
        </w:rPr>
        <w:t>službenicima</w:t>
      </w:r>
      <w:r w:rsidR="00FB5978">
        <w:rPr>
          <w:color w:val="000000"/>
          <w:shd w:val="clear" w:color="auto" w:fill="FFFFFF"/>
          <w:lang w:val="sr-Cyrl-CS"/>
        </w:rPr>
        <w:t>.</w:t>
      </w:r>
    </w:p>
    <w:p w14:paraId="3D38A65D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41530A36" w14:textId="040FF643" w:rsidR="00FB5978" w:rsidRDefault="006C76EF" w:rsidP="00FB5978">
      <w:pPr>
        <w:jc w:val="both"/>
        <w:rPr>
          <w:b/>
          <w:lang w:val="sr-Cyrl-CS"/>
        </w:rPr>
      </w:pPr>
      <w:r>
        <w:rPr>
          <w:b/>
          <w:lang w:val="sr-Cyrl-CS"/>
        </w:rPr>
        <w:t>Prijava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interni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konkurs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može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se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podneti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putem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pošte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ili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neposredno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adresu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navedenu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tekstu</w:t>
      </w:r>
      <w:r w:rsidR="00FB5978">
        <w:rPr>
          <w:b/>
          <w:lang w:val="sr-Cyrl-CS"/>
        </w:rPr>
        <w:t xml:space="preserve"> </w:t>
      </w:r>
      <w:r>
        <w:rPr>
          <w:b/>
          <w:lang w:val="sr-Cyrl-CS"/>
        </w:rPr>
        <w:t>oglasa</w:t>
      </w:r>
      <w:r w:rsidR="00FB5978">
        <w:rPr>
          <w:b/>
          <w:lang w:val="sr-Cyrl-CS"/>
        </w:rPr>
        <w:t>.</w:t>
      </w:r>
    </w:p>
    <w:p w14:paraId="29BB9DF3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1DA72F13" w14:textId="7DEF80A2" w:rsidR="00FB5978" w:rsidRPr="003B3FDB" w:rsidRDefault="006C76EF" w:rsidP="00FB5978">
      <w:pPr>
        <w:jc w:val="both"/>
        <w:rPr>
          <w:b/>
        </w:rPr>
      </w:pPr>
      <w:r>
        <w:rPr>
          <w:b/>
          <w:lang w:val="sr-Cyrl-CS"/>
        </w:rPr>
        <w:t>Prijava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interni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konkurs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vrši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se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Obrascu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prijave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koji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dostupan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internet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prezentaciji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Službe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upravlјanje</w:t>
      </w:r>
      <w:r w:rsidR="00FB5978" w:rsidRPr="00B40079">
        <w:rPr>
          <w:b/>
          <w:lang w:val="sr-Cyrl-CS"/>
        </w:rPr>
        <w:t xml:space="preserve"> </w:t>
      </w:r>
      <w:r>
        <w:rPr>
          <w:b/>
          <w:lang w:val="sr-Cyrl-CS"/>
        </w:rPr>
        <w:t>kadrovima</w:t>
      </w:r>
      <w:r w:rsidR="00FB5978" w:rsidRPr="00DB2657">
        <w:rPr>
          <w:b/>
        </w:rPr>
        <w:t xml:space="preserve"> </w:t>
      </w:r>
      <w:r>
        <w:rPr>
          <w:b/>
        </w:rPr>
        <w:t>ili</w:t>
      </w:r>
      <w:r w:rsidR="00FB5978" w:rsidRPr="003B3FDB">
        <w:rPr>
          <w:b/>
        </w:rPr>
        <w:t xml:space="preserve"> </w:t>
      </w:r>
      <w:r>
        <w:rPr>
          <w:b/>
        </w:rPr>
        <w:t>u</w:t>
      </w:r>
      <w:r w:rsidR="00FB5978" w:rsidRPr="003B3FDB">
        <w:rPr>
          <w:b/>
        </w:rPr>
        <w:t xml:space="preserve"> </w:t>
      </w:r>
      <w:r>
        <w:rPr>
          <w:b/>
        </w:rPr>
        <w:t>štampanoj</w:t>
      </w:r>
      <w:r w:rsidR="00FB5978" w:rsidRPr="003B3FDB">
        <w:rPr>
          <w:b/>
        </w:rPr>
        <w:t xml:space="preserve"> </w:t>
      </w:r>
      <w:r>
        <w:rPr>
          <w:b/>
        </w:rPr>
        <w:t>verziji</w:t>
      </w:r>
      <w:r w:rsidR="00FB5978" w:rsidRPr="003B3FDB">
        <w:rPr>
          <w:b/>
        </w:rPr>
        <w:t xml:space="preserve"> </w:t>
      </w:r>
      <w:r>
        <w:rPr>
          <w:b/>
        </w:rPr>
        <w:t>na</w:t>
      </w:r>
      <w:r w:rsidR="00FB5978" w:rsidRPr="003B3FDB">
        <w:rPr>
          <w:b/>
        </w:rPr>
        <w:t xml:space="preserve"> </w:t>
      </w:r>
      <w:r>
        <w:rPr>
          <w:b/>
        </w:rPr>
        <w:t>pisarnici</w:t>
      </w:r>
      <w:r w:rsidR="00FB5978" w:rsidRPr="003B3FDB">
        <w:rPr>
          <w:b/>
        </w:rPr>
        <w:t xml:space="preserve"> </w:t>
      </w:r>
      <w:r>
        <w:rPr>
          <w:b/>
          <w:lang w:val="sr-Cyrl-CS"/>
        </w:rPr>
        <w:t>Službe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upravlјanje</w:t>
      </w:r>
      <w:r w:rsidR="00FB5978" w:rsidRPr="003B3FDB">
        <w:rPr>
          <w:b/>
          <w:lang w:val="sr-Cyrl-CS"/>
        </w:rPr>
        <w:t xml:space="preserve"> </w:t>
      </w:r>
      <w:r>
        <w:rPr>
          <w:b/>
          <w:lang w:val="sr-Cyrl-CS"/>
        </w:rPr>
        <w:t>kadrovima</w:t>
      </w:r>
      <w:r w:rsidR="00FB5978" w:rsidRPr="003B3FDB">
        <w:rPr>
          <w:b/>
        </w:rPr>
        <w:t xml:space="preserve">, </w:t>
      </w:r>
      <w:r>
        <w:rPr>
          <w:b/>
          <w:color w:val="000000"/>
          <w:lang w:val="ru-RU"/>
        </w:rPr>
        <w:t>Novi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Beograd</w:t>
      </w:r>
      <w:r w:rsidR="00FB5978" w:rsidRPr="003B3FDB">
        <w:rPr>
          <w:b/>
          <w:color w:val="000000"/>
          <w:lang w:val="ru-RU"/>
        </w:rPr>
        <w:t xml:space="preserve">, </w:t>
      </w:r>
      <w:r>
        <w:rPr>
          <w:b/>
          <w:color w:val="000000"/>
          <w:lang w:val="ru-RU"/>
        </w:rPr>
        <w:t>Bulevar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Mihajla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Pupina</w:t>
      </w:r>
      <w:r w:rsidR="00FB5978" w:rsidRPr="003B3FDB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br</w:t>
      </w:r>
      <w:r w:rsidR="00FB5978" w:rsidRPr="003B3FDB">
        <w:rPr>
          <w:b/>
          <w:color w:val="000000"/>
          <w:lang w:val="ru-RU"/>
        </w:rPr>
        <w:t xml:space="preserve">. </w:t>
      </w:r>
      <w:r w:rsidR="00FB5978">
        <w:rPr>
          <w:b/>
          <w:color w:val="000000"/>
          <w:lang w:val="ru-RU"/>
        </w:rPr>
        <w:t xml:space="preserve"> </w:t>
      </w:r>
      <w:r w:rsidR="00FB5978" w:rsidRPr="003B3FDB">
        <w:rPr>
          <w:b/>
          <w:color w:val="000000"/>
          <w:lang w:val="ru-RU"/>
        </w:rPr>
        <w:t>2.</w:t>
      </w:r>
    </w:p>
    <w:p w14:paraId="31C59D6E" w14:textId="77777777" w:rsidR="00FB5978" w:rsidRDefault="00FB5978" w:rsidP="00FB5978">
      <w:pPr>
        <w:jc w:val="both"/>
      </w:pPr>
    </w:p>
    <w:p w14:paraId="05356147" w14:textId="17FBEB0A" w:rsidR="00FB5978" w:rsidRPr="00B40079" w:rsidRDefault="006C76EF" w:rsidP="00FB5978">
      <w:pPr>
        <w:jc w:val="both"/>
        <w:rPr>
          <w:b/>
          <w:color w:val="FF0000"/>
          <w:lang w:val="sr-Cyrl-CS"/>
        </w:rPr>
      </w:pPr>
      <w:r>
        <w:t>Prilikom</w:t>
      </w:r>
      <w:r w:rsidR="00FB5978" w:rsidRPr="00B40079">
        <w:t xml:space="preserve"> </w:t>
      </w:r>
      <w:r>
        <w:t>predaje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rPr>
          <w:lang w:val="sr-Cyrl-CS"/>
        </w:rPr>
        <w:t>interni</w:t>
      </w:r>
      <w:r w:rsidR="00FB5978" w:rsidRPr="00B40079">
        <w:t xml:space="preserve"> </w:t>
      </w:r>
      <w:r>
        <w:t>konkurs</w:t>
      </w:r>
      <w:r w:rsidR="00FB5978" w:rsidRPr="00B40079">
        <w:t xml:space="preserve"> </w:t>
      </w:r>
      <w:r>
        <w:t>prijava</w:t>
      </w:r>
      <w:r w:rsidR="00FB5978" w:rsidRPr="00B40079">
        <w:t xml:space="preserve"> </w:t>
      </w:r>
      <w:r>
        <w:t>dobija</w:t>
      </w:r>
      <w:r w:rsidR="00FB5978" w:rsidRPr="00B40079">
        <w:t xml:space="preserve"> </w:t>
      </w:r>
      <w:r>
        <w:t>šifru</w:t>
      </w:r>
      <w:r w:rsidR="00FB5978" w:rsidRPr="00B40079">
        <w:t xml:space="preserve"> </w:t>
      </w:r>
      <w:r>
        <w:t>pod</w:t>
      </w:r>
      <w:r w:rsidR="00FB5978" w:rsidRPr="00B40079">
        <w:t xml:space="preserve"> </w:t>
      </w:r>
      <w:r>
        <w:t>kojom</w:t>
      </w:r>
      <w:r w:rsidR="00FB5978" w:rsidRPr="00B40079">
        <w:t xml:space="preserve"> </w:t>
      </w:r>
      <w:r>
        <w:t>podnosi</w:t>
      </w:r>
      <w:r>
        <w:rPr>
          <w:lang w:val="sr-Cyrl-CS"/>
        </w:rPr>
        <w:t>o</w:t>
      </w:r>
      <w:r>
        <w:t>c</w:t>
      </w:r>
      <w:r>
        <w:rPr>
          <w:lang w:val="sr-Cyrl-CS"/>
        </w:rPr>
        <w:t>i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učestvuje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dalјem</w:t>
      </w:r>
      <w:r w:rsidR="00FB5978" w:rsidRPr="00B40079">
        <w:t xml:space="preserve"> </w:t>
      </w:r>
      <w:r>
        <w:t>izbornom</w:t>
      </w:r>
      <w:r w:rsidR="00FB5978" w:rsidRPr="00B40079">
        <w:t xml:space="preserve"> </w:t>
      </w:r>
      <w:r>
        <w:t>postupku</w:t>
      </w:r>
      <w:r w:rsidR="00FB5978" w:rsidRPr="00B40079">
        <w:t xml:space="preserve">. </w:t>
      </w:r>
      <w:r>
        <w:t>Podnosi</w:t>
      </w:r>
      <w:r>
        <w:rPr>
          <w:lang w:val="sr-Cyrl-CS"/>
        </w:rPr>
        <w:t>o</w:t>
      </w:r>
      <w:r>
        <w:t>c</w:t>
      </w:r>
      <w:r>
        <w:rPr>
          <w:lang w:val="sr-Cyrl-CS"/>
        </w:rPr>
        <w:t>i</w:t>
      </w:r>
      <w:r w:rsidR="00FB5978" w:rsidRPr="00B40079">
        <w:t xml:space="preserve"> </w:t>
      </w:r>
      <w:r>
        <w:t>prijave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obaveštava</w:t>
      </w:r>
      <w:r>
        <w:rPr>
          <w:lang w:val="sr-Cyrl-CS"/>
        </w:rPr>
        <w:t>ju</w:t>
      </w:r>
      <w:r w:rsidR="00FB5978" w:rsidRPr="00B40079">
        <w:t xml:space="preserve"> </w:t>
      </w:r>
      <w:r>
        <w:t>o</w:t>
      </w:r>
      <w:r w:rsidR="00FB5978" w:rsidRPr="00B40079">
        <w:t xml:space="preserve"> </w:t>
      </w:r>
      <w:r>
        <w:t>dodelјenoj</w:t>
      </w:r>
      <w:r w:rsidR="00FB5978" w:rsidRPr="00B40079">
        <w:t xml:space="preserve"> </w:t>
      </w:r>
      <w:r>
        <w:t>šifri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roku</w:t>
      </w:r>
      <w:r w:rsidR="00FB5978" w:rsidRPr="00B40079">
        <w:t xml:space="preserve"> </w:t>
      </w:r>
      <w:r>
        <w:t>od</w:t>
      </w:r>
      <w:r w:rsidR="00FB5978" w:rsidRPr="00B40079">
        <w:t xml:space="preserve"> </w:t>
      </w:r>
      <w:r>
        <w:t>tri</w:t>
      </w:r>
      <w:r w:rsidR="00FB5978" w:rsidRPr="00B40079">
        <w:t xml:space="preserve"> </w:t>
      </w:r>
      <w:r>
        <w:t>dana</w:t>
      </w:r>
      <w:r w:rsidR="00FB5978" w:rsidRPr="00B40079">
        <w:t xml:space="preserve"> </w:t>
      </w:r>
      <w:r>
        <w:t>od</w:t>
      </w:r>
      <w:r w:rsidR="00FB5978" w:rsidRPr="00B40079">
        <w:t xml:space="preserve"> </w:t>
      </w:r>
      <w:r>
        <w:t>prijema</w:t>
      </w:r>
      <w:r w:rsidR="00FB5978" w:rsidRPr="00B40079">
        <w:t xml:space="preserve"> </w:t>
      </w:r>
      <w:r>
        <w:t>prijave</w:t>
      </w:r>
      <w:r w:rsidR="00FB5978" w:rsidRPr="00B40079">
        <w:t xml:space="preserve">, </w:t>
      </w:r>
      <w:r>
        <w:t>dostavlјanjem</w:t>
      </w:r>
      <w:r w:rsidR="00FB5978" w:rsidRPr="00B40079">
        <w:t xml:space="preserve"> </w:t>
      </w:r>
      <w:r>
        <w:t>navedenog</w:t>
      </w:r>
      <w:r w:rsidR="00FB5978" w:rsidRPr="00B40079">
        <w:t xml:space="preserve"> </w:t>
      </w:r>
      <w:r>
        <w:t>podatka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način</w:t>
      </w:r>
      <w:r w:rsidR="00FB5978" w:rsidRPr="00B40079">
        <w:t xml:space="preserve"> </w:t>
      </w:r>
      <w:r>
        <w:t>koji</w:t>
      </w:r>
      <w:r w:rsidR="00FB5978" w:rsidRPr="00B40079">
        <w:t xml:space="preserve"> </w:t>
      </w:r>
      <w:r>
        <w:t>je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prijavi</w:t>
      </w:r>
      <w:r w:rsidR="00FB5978" w:rsidRPr="00B40079">
        <w:t xml:space="preserve"> </w:t>
      </w:r>
      <w:r>
        <w:t>naznač</w:t>
      </w:r>
      <w:r>
        <w:rPr>
          <w:lang w:val="sr-Cyrl-CS"/>
        </w:rPr>
        <w:t>en</w:t>
      </w:r>
      <w:r w:rsidR="00FB5978" w:rsidRPr="00B40079">
        <w:t xml:space="preserve"> </w:t>
      </w:r>
      <w:r>
        <w:t>za</w:t>
      </w:r>
      <w:r w:rsidR="00FB5978" w:rsidRPr="00B40079">
        <w:t xml:space="preserve"> </w:t>
      </w:r>
      <w:r>
        <w:t>dostavu</w:t>
      </w:r>
      <w:r w:rsidR="00FB5978" w:rsidRPr="00B40079">
        <w:t xml:space="preserve"> </w:t>
      </w:r>
      <w:r>
        <w:t>obaveštenja</w:t>
      </w:r>
      <w:r w:rsidR="00FB5978" w:rsidRPr="00B40079">
        <w:t>.</w:t>
      </w:r>
    </w:p>
    <w:p w14:paraId="6BE18BE0" w14:textId="77777777" w:rsidR="00FB5978" w:rsidRPr="009859E3" w:rsidRDefault="00FB5978" w:rsidP="00FB5978">
      <w:pPr>
        <w:jc w:val="both"/>
        <w:rPr>
          <w:b/>
          <w:lang w:val="sr-Cyrl-CS"/>
        </w:rPr>
      </w:pPr>
    </w:p>
    <w:p w14:paraId="77DF9961" w14:textId="6CD62780" w:rsidR="009859E3" w:rsidRPr="009859E3" w:rsidRDefault="006C76EF" w:rsidP="00FB5978">
      <w:pPr>
        <w:shd w:val="clear" w:color="auto" w:fill="FFFFFF"/>
        <w:jc w:val="both"/>
        <w:textAlignment w:val="baseline"/>
        <w:rPr>
          <w:b/>
          <w:bCs/>
          <w:lang w:val="sr-Latn-CS"/>
        </w:rPr>
      </w:pPr>
      <w:r>
        <w:rPr>
          <w:b/>
          <w:bCs/>
          <w:lang w:val="sr-Cyrl-CS"/>
        </w:rPr>
        <w:lastRenderedPageBreak/>
        <w:t>Dokazi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koji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se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prilažu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uz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obrazac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prijave</w:t>
      </w:r>
      <w:r w:rsidR="00FB5978" w:rsidRPr="009859E3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su</w:t>
      </w:r>
      <w:r w:rsidR="00FB5978" w:rsidRPr="009859E3">
        <w:rPr>
          <w:b/>
          <w:bCs/>
          <w:lang w:val="sr-Cyrl-CS"/>
        </w:rPr>
        <w:t xml:space="preserve">: </w:t>
      </w:r>
    </w:p>
    <w:p w14:paraId="164086D9" w14:textId="750986EE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Latn-CS"/>
        </w:rPr>
        <w:t>1</w:t>
      </w:r>
      <w:r w:rsidRPr="009859E3">
        <w:rPr>
          <w:lang w:val="sr-Latn-CS"/>
        </w:rPr>
        <w:t xml:space="preserve">. </w:t>
      </w:r>
      <w:r w:rsidR="006C76EF">
        <w:rPr>
          <w:lang w:val="sr-Cyrl-CS"/>
        </w:rPr>
        <w:t>Rešenja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vrednovanju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radne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uspešnosti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kojim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je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utvrđeno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da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su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poslednja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dva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uzastopna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vrednovanja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radne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uspešnosti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prevazišli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očekivanja</w:t>
      </w:r>
      <w:r>
        <w:rPr>
          <w:lang w:val="sr-Cyrl-CS"/>
        </w:rPr>
        <w:t>,</w:t>
      </w:r>
      <w:r w:rsidR="00B65A0E">
        <w:rPr>
          <w:lang w:val="sr-Cyrl-CS"/>
        </w:rPr>
        <w:t xml:space="preserve"> </w:t>
      </w:r>
      <w:r w:rsidR="006C76EF">
        <w:rPr>
          <w:lang w:val="sr-Cyrl-CS"/>
        </w:rPr>
        <w:t>ili</w:t>
      </w:r>
    </w:p>
    <w:p w14:paraId="5AB0CA40" w14:textId="1722B56D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2</w:t>
      </w:r>
      <w:r w:rsidRPr="009859E3">
        <w:rPr>
          <w:lang w:val="sr-Cyrl-CS"/>
        </w:rPr>
        <w:t xml:space="preserve">. </w:t>
      </w:r>
      <w:r w:rsidR="006C76EF">
        <w:rPr>
          <w:lang w:val="sr-Cyrl-CS"/>
        </w:rPr>
        <w:t>Rešenje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postavlјenju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na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položaj</w:t>
      </w:r>
      <w:r>
        <w:rPr>
          <w:lang w:val="sr-Cyrl-CS"/>
        </w:rPr>
        <w:t>,</w:t>
      </w:r>
      <w:r w:rsidR="00B65A0E">
        <w:rPr>
          <w:lang w:val="sr-Cyrl-CS"/>
        </w:rPr>
        <w:t xml:space="preserve"> </w:t>
      </w:r>
      <w:r w:rsidR="006C76EF">
        <w:rPr>
          <w:lang w:val="sr-Cyrl-CS"/>
        </w:rPr>
        <w:t>ili</w:t>
      </w:r>
    </w:p>
    <w:p w14:paraId="656B80F6" w14:textId="1C79428C" w:rsidR="009859E3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3</w:t>
      </w:r>
      <w:r w:rsidRPr="009859E3">
        <w:rPr>
          <w:lang w:val="sr-Cyrl-CS"/>
        </w:rPr>
        <w:t xml:space="preserve">. </w:t>
      </w:r>
      <w:r w:rsidR="006C76EF">
        <w:rPr>
          <w:lang w:val="sr-Cyrl-CS"/>
        </w:rPr>
        <w:t>Rešenje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prestanku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rada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na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položaju</w:t>
      </w:r>
      <w:r w:rsidRPr="009859E3">
        <w:rPr>
          <w:lang w:val="sr-Cyrl-CS"/>
        </w:rPr>
        <w:t xml:space="preserve">, </w:t>
      </w:r>
      <w:r w:rsidR="006C76EF">
        <w:rPr>
          <w:lang w:val="sr-Cyrl-CS"/>
        </w:rPr>
        <w:t>ili</w:t>
      </w:r>
    </w:p>
    <w:p w14:paraId="46BFFB39" w14:textId="74DF574F" w:rsidR="00FB5978" w:rsidRPr="009859E3" w:rsidRDefault="009859E3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4</w:t>
      </w:r>
      <w:r w:rsidRPr="009859E3">
        <w:rPr>
          <w:lang w:val="sr-Cyrl-CS"/>
        </w:rPr>
        <w:t>.</w:t>
      </w:r>
      <w:r w:rsidR="006C76EF">
        <w:rPr>
          <w:lang w:val="sr-Cyrl-CS"/>
        </w:rPr>
        <w:t>Dokaz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pohađanju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programa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obuke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skladu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sa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članom</w:t>
      </w:r>
      <w:r w:rsidRPr="009859E3">
        <w:rPr>
          <w:lang w:val="sr-Cyrl-CS"/>
        </w:rPr>
        <w:t xml:space="preserve"> 45. </w:t>
      </w:r>
      <w:r w:rsidR="006C76EF">
        <w:rPr>
          <w:lang w:val="sr-Cyrl-CS"/>
        </w:rPr>
        <w:t>stav</w:t>
      </w:r>
      <w:r w:rsidRPr="009859E3">
        <w:rPr>
          <w:lang w:val="sr-Cyrl-CS"/>
        </w:rPr>
        <w:t xml:space="preserve"> 4. </w:t>
      </w:r>
      <w:r w:rsidR="006C76EF">
        <w:rPr>
          <w:lang w:val="sr-Cyrl-CS"/>
        </w:rPr>
        <w:t>Zakona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o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državnim</w:t>
      </w:r>
      <w:r w:rsidRPr="009859E3">
        <w:rPr>
          <w:lang w:val="sr-Cyrl-CS"/>
        </w:rPr>
        <w:t xml:space="preserve"> </w:t>
      </w:r>
      <w:r w:rsidR="006C76EF">
        <w:rPr>
          <w:lang w:val="sr-Cyrl-CS"/>
        </w:rPr>
        <w:t>službenicima</w:t>
      </w:r>
      <w:r w:rsidRPr="009859E3">
        <w:rPr>
          <w:lang w:val="sr-Cyrl-CS"/>
        </w:rPr>
        <w:t>.</w:t>
      </w:r>
    </w:p>
    <w:p w14:paraId="18C7F870" w14:textId="77777777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78F55781" w14:textId="56F37D90" w:rsidR="002E7270" w:rsidRDefault="006C76EF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Napomena</w:t>
      </w:r>
      <w:r w:rsidR="002E7270">
        <w:rPr>
          <w:b/>
          <w:bCs/>
          <w:lang w:val="sr-Cyrl-CS"/>
        </w:rPr>
        <w:t>:</w:t>
      </w:r>
    </w:p>
    <w:p w14:paraId="4E159472" w14:textId="338C7149" w:rsidR="00FB5978" w:rsidRPr="002E7270" w:rsidRDefault="006C76EF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>Kandidatima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koji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uz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obrazac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prijave</w:t>
      </w:r>
      <w:r w:rsidR="00FB5978" w:rsidRPr="002E7270">
        <w:rPr>
          <w:lang w:val="sr-Cyrl-CS"/>
        </w:rPr>
        <w:t xml:space="preserve"> </w:t>
      </w:r>
      <w:r>
        <w:rPr>
          <w:lang w:val="sr-Cyrl-CS"/>
        </w:rPr>
        <w:t>ne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dostave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jedan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od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navedenih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dokaza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u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originalu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ili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overenoj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fotokopiji</w:t>
      </w:r>
      <w:r w:rsidR="002E7270" w:rsidRPr="002E7270">
        <w:rPr>
          <w:lang w:val="sr-Cyrl-CS"/>
        </w:rPr>
        <w:t>,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prijava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će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biti</w:t>
      </w:r>
      <w:r w:rsidR="009859E3" w:rsidRPr="002E7270">
        <w:rPr>
          <w:lang w:val="sr-Cyrl-CS"/>
        </w:rPr>
        <w:t xml:space="preserve"> </w:t>
      </w:r>
      <w:r>
        <w:rPr>
          <w:lang w:val="sr-Cyrl-CS"/>
        </w:rPr>
        <w:t>odbačena</w:t>
      </w:r>
      <w:r w:rsidR="002E7270" w:rsidRPr="002E7270">
        <w:rPr>
          <w:lang w:val="sr-Cyrl-CS"/>
        </w:rPr>
        <w:t>.</w:t>
      </w:r>
      <w:r w:rsidR="00FB5978" w:rsidRPr="002E7270">
        <w:rPr>
          <w:lang w:val="sr-Cyrl-CS"/>
        </w:rPr>
        <w:t xml:space="preserve"> </w:t>
      </w:r>
    </w:p>
    <w:p w14:paraId="2CECB1FB" w14:textId="77777777" w:rsidR="00FB5978" w:rsidRPr="00435B6D" w:rsidRDefault="00FB5978" w:rsidP="00FB5978">
      <w:pPr>
        <w:jc w:val="both"/>
        <w:rPr>
          <w:b/>
          <w:color w:val="FF0000"/>
          <w:lang w:val="sr-Cyrl-CS"/>
        </w:rPr>
      </w:pPr>
    </w:p>
    <w:p w14:paraId="0BD63FC5" w14:textId="2E5D762D" w:rsidR="00FB5978" w:rsidRDefault="006C76EF" w:rsidP="00FB5978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>Ostali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dokazi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koje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prilažu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>samo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kandidati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koji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su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uspešno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prošli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faze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izbornog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postupka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pre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intervjua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sa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Konkursnom</w:t>
      </w:r>
      <w:r w:rsidR="00FB5978"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color w:val="000000"/>
          <w:bdr w:val="none" w:sz="0" w:space="0" w:color="auto" w:frame="1"/>
          <w:shd w:val="clear" w:color="auto" w:fill="FFFFFF"/>
        </w:rPr>
        <w:t>komisijom</w:t>
      </w:r>
      <w:r w:rsidR="00FB5978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: </w:t>
      </w:r>
      <w:r>
        <w:rPr>
          <w:color w:val="000000"/>
          <w:lang w:val="ru-RU"/>
        </w:rPr>
        <w:t>diploma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stručnoj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spremi</w:t>
      </w:r>
      <w:r w:rsidR="00FB5978" w:rsidRPr="00B40079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>uverenje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organima</w:t>
      </w:r>
      <w:r w:rsidR="00FB5978" w:rsidRPr="00B40079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lica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pravosudnim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umesto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uverenja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državnim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organima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dostavlјaju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uverenje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položenom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pravosudnom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ispitu</w:t>
      </w:r>
      <w:r w:rsidR="00FB5978" w:rsidRPr="00B40079">
        <w:rPr>
          <w:color w:val="000000"/>
          <w:lang w:val="ru-RU"/>
        </w:rPr>
        <w:t>)</w:t>
      </w:r>
      <w:r w:rsidR="00FB5978" w:rsidRPr="00B40079">
        <w:rPr>
          <w:color w:val="000000"/>
          <w:lang w:val="sr-Latn-CS"/>
        </w:rPr>
        <w:t>;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isprave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kojima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dokazuje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radno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iskustvo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struci</w:t>
      </w:r>
      <w:r w:rsidR="00FB5978" w:rsidRPr="00180B96">
        <w:rPr>
          <w:color w:val="000000"/>
          <w:lang w:val="sr-Cyrl-CS"/>
        </w:rPr>
        <w:t xml:space="preserve"> </w:t>
      </w:r>
      <w:r w:rsidR="00FB5978" w:rsidRPr="00180B96">
        <w:rPr>
          <w:color w:val="000000"/>
          <w:lang w:val="ru-RU"/>
        </w:rPr>
        <w:t>(</w:t>
      </w:r>
      <w:r>
        <w:rPr>
          <w:color w:val="000000"/>
          <w:lang w:val="ru-RU"/>
        </w:rPr>
        <w:t>potvrde</w:t>
      </w:r>
      <w:r w:rsidR="00FB5978" w:rsidRPr="00180B9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rešenja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drugi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akti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iz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kojih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vidi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poslovima</w:t>
      </w:r>
      <w:r w:rsidR="00FB5978" w:rsidRPr="00180B96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sa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stručnom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spremom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kom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periodu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je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stečeno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radno</w:t>
      </w:r>
      <w:r w:rsidR="00FB5978" w:rsidRPr="00180B9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iskustvo</w:t>
      </w:r>
      <w:r w:rsidR="00FB5978" w:rsidRPr="00180B96">
        <w:rPr>
          <w:color w:val="000000"/>
          <w:lang w:val="ru-RU"/>
        </w:rPr>
        <w:t>)</w:t>
      </w:r>
      <w:r w:rsidR="009859E3">
        <w:rPr>
          <w:color w:val="000000"/>
          <w:lang w:val="ru-RU"/>
        </w:rPr>
        <w:t>.</w:t>
      </w:r>
    </w:p>
    <w:p w14:paraId="6062DF82" w14:textId="77777777" w:rsidR="009859E3" w:rsidRDefault="009859E3" w:rsidP="00FB5978">
      <w:pPr>
        <w:shd w:val="clear" w:color="auto" w:fill="FFFFFF"/>
        <w:jc w:val="both"/>
        <w:textAlignment w:val="baseline"/>
        <w:rPr>
          <w:color w:val="000000"/>
        </w:rPr>
      </w:pPr>
    </w:p>
    <w:p w14:paraId="3559306C" w14:textId="5ABA557F" w:rsidR="00FB5978" w:rsidRDefault="006C76EF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ru-RU"/>
        </w:rPr>
        <w:t>Kandidati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uspešno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prošli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faze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izbornog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intervjua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komisijom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biće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pozvani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roku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od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pet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radnih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od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prijema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obaveštenja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dostave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ostale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prilažu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postupku</w:t>
      </w:r>
      <w:r w:rsidR="00FB5978" w:rsidRPr="00B40079">
        <w:rPr>
          <w:lang w:val="ru-RU"/>
        </w:rPr>
        <w:t xml:space="preserve">. </w:t>
      </w:r>
      <w:r>
        <w:rPr>
          <w:lang w:val="ru-RU"/>
        </w:rPr>
        <w:t>Kandidati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dostave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navedene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prilažu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konkursnom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postupku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odnosno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koji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osnovu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dostavlјenih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ili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pribavlјenih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dokaza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ne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ispunjavaju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uslove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za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zaposlenje</w:t>
      </w:r>
      <w:r w:rsidR="00FB5978" w:rsidRPr="00B40079">
        <w:rPr>
          <w:lang w:val="ru-RU"/>
        </w:rPr>
        <w:t xml:space="preserve">, </w:t>
      </w:r>
      <w:r>
        <w:rPr>
          <w:lang w:val="ru-RU"/>
        </w:rPr>
        <w:t>pismeno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obaveštavaju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su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isklјučeni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dalјeg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izbornog</w:t>
      </w:r>
      <w:r w:rsidR="00FB5978" w:rsidRPr="00B40079">
        <w:rPr>
          <w:lang w:val="ru-RU"/>
        </w:rPr>
        <w:t xml:space="preserve"> </w:t>
      </w:r>
      <w:r>
        <w:rPr>
          <w:lang w:val="ru-RU"/>
        </w:rPr>
        <w:t>postupka</w:t>
      </w:r>
      <w:r w:rsidR="00FB5978" w:rsidRPr="00B40079">
        <w:rPr>
          <w:lang w:val="ru-RU"/>
        </w:rPr>
        <w:t xml:space="preserve">. </w:t>
      </w:r>
      <w:r>
        <w:t>Dokazi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dostavlјaju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navedenu</w:t>
      </w:r>
      <w:r w:rsidR="00FB5978" w:rsidRPr="00B40079">
        <w:t xml:space="preserve"> </w:t>
      </w:r>
      <w:r>
        <w:t>adresu</w:t>
      </w:r>
      <w:r w:rsidR="00FB5978" w:rsidRPr="00B40079">
        <w:t xml:space="preserve"> </w:t>
      </w:r>
      <w:r>
        <w:rPr>
          <w:lang w:val="sr-Cyrl-CS"/>
        </w:rPr>
        <w:t>Službe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za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upravlјanje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kadrovima</w:t>
      </w:r>
      <w:r w:rsidR="00FB5978" w:rsidRPr="00B40079">
        <w:t>.</w:t>
      </w:r>
    </w:p>
    <w:p w14:paraId="1713CE32" w14:textId="77777777" w:rsidR="00504C65" w:rsidRPr="00504C65" w:rsidRDefault="00504C65" w:rsidP="00FB5978">
      <w:pPr>
        <w:shd w:val="clear" w:color="auto" w:fill="FFFFFF"/>
        <w:jc w:val="both"/>
        <w:textAlignment w:val="baseline"/>
        <w:rPr>
          <w:b/>
          <w:lang w:val="sr-Cyrl-CS"/>
        </w:rPr>
      </w:pPr>
    </w:p>
    <w:p w14:paraId="39A3807E" w14:textId="4589EDC9" w:rsidR="00FB5978" w:rsidRPr="00B40079" w:rsidRDefault="006C76EF" w:rsidP="00FB5978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>Svi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dokazi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koji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prilažu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moraju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biti</w:t>
      </w:r>
      <w:r w:rsidR="00FB5978" w:rsidRPr="00B40079">
        <w:rPr>
          <w:lang w:val="sr-Cyrl-CS"/>
        </w:rPr>
        <w:t xml:space="preserve"> </w:t>
      </w:r>
      <w:r>
        <w:rPr>
          <w:shd w:val="clear" w:color="auto" w:fill="FFFFFF"/>
          <w:lang w:val="sr-Cyrl-CS"/>
        </w:rPr>
        <w:t>na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jeziku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i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pismu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koji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je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</w:rPr>
        <w:t>u</w:t>
      </w:r>
      <w:r w:rsidR="00FB5978" w:rsidRPr="00B40079">
        <w:rPr>
          <w:shd w:val="clear" w:color="auto" w:fill="FFFFFF"/>
        </w:rPr>
        <w:t xml:space="preserve"> </w:t>
      </w:r>
      <w:r>
        <w:rPr>
          <w:shd w:val="clear" w:color="auto" w:fill="FFFFFF"/>
        </w:rPr>
        <w:t>službenoj</w:t>
      </w:r>
      <w:r w:rsidR="00FB5978" w:rsidRPr="00B40079">
        <w:rPr>
          <w:shd w:val="clear" w:color="auto" w:fill="FFFFFF"/>
        </w:rPr>
        <w:t xml:space="preserve"> </w:t>
      </w:r>
      <w:r>
        <w:rPr>
          <w:shd w:val="clear" w:color="auto" w:fill="FFFFFF"/>
        </w:rPr>
        <w:t>upotrebi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državnih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organa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Republike</w:t>
      </w:r>
      <w:r w:rsidR="00FB5978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Srbije</w:t>
      </w:r>
      <w:r w:rsidR="00FB5978" w:rsidRPr="00B40079">
        <w:rPr>
          <w:shd w:val="clear" w:color="auto" w:fill="FFFFFF"/>
          <w:lang w:val="sr-Cyrl-CS"/>
        </w:rPr>
        <w:t xml:space="preserve">, </w:t>
      </w:r>
      <w:r>
        <w:rPr>
          <w:shd w:val="clear" w:color="auto" w:fill="FFFFFF"/>
          <w:lang w:val="sr-Cyrl-CS"/>
        </w:rPr>
        <w:t>tako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da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se</w:t>
      </w:r>
      <w:r w:rsidR="00FB5978" w:rsidRPr="00B40079">
        <w:rPr>
          <w:shd w:val="clear" w:color="auto" w:fill="FFFFFF"/>
          <w:lang w:val="sr-Cyrl-CS"/>
        </w:rPr>
        <w:t xml:space="preserve"> </w:t>
      </w:r>
      <w:r>
        <w:rPr>
          <w:lang w:val="sr-Cyrl-CS"/>
        </w:rPr>
        <w:t>uz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ispravu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sastavlјenu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na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stranom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jeziku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prilaže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propisani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overen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prevod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na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srpski</w:t>
      </w:r>
      <w:r w:rsidR="00FB5978" w:rsidRPr="00B40079">
        <w:rPr>
          <w:lang w:val="sr-Cyrl-CS"/>
        </w:rPr>
        <w:t xml:space="preserve"> </w:t>
      </w:r>
      <w:r>
        <w:rPr>
          <w:lang w:val="sr-Cyrl-CS"/>
        </w:rPr>
        <w:t>jezik</w:t>
      </w:r>
      <w:r w:rsidR="00FB5978" w:rsidRPr="00B40079">
        <w:rPr>
          <w:lang w:val="sr-Cyrl-CS"/>
        </w:rPr>
        <w:t>.</w:t>
      </w:r>
    </w:p>
    <w:p w14:paraId="508532C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  <w:lang w:val="sr-Cyrl-CS"/>
        </w:rPr>
      </w:pPr>
    </w:p>
    <w:p w14:paraId="20F996F8" w14:textId="458913EA" w:rsidR="00FB5978" w:rsidRPr="00B40079" w:rsidRDefault="006C76EF" w:rsidP="00FB5978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lang w:val="sr-Cyrl-CS"/>
        </w:rPr>
        <w:t>Svi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dokazi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prilažu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originalu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ili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overenoj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fotokopiji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RS"/>
        </w:rPr>
        <w:t>k</w:t>
      </w:r>
      <w:r>
        <w:rPr>
          <w:color w:val="000000"/>
          <w:lang w:val="sr-Cyrl-CS"/>
        </w:rPr>
        <w:t>od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javnog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beležnika</w:t>
      </w:r>
      <w:r w:rsidR="00FB5978" w:rsidRPr="00B40079">
        <w:rPr>
          <w:color w:val="000000"/>
          <w:lang w:val="sr-Latn-RS"/>
        </w:rPr>
        <w:t xml:space="preserve"> (</w:t>
      </w:r>
      <w:r>
        <w:rPr>
          <w:lang w:val="sr-Cyrl-RS"/>
        </w:rPr>
        <w:t>izuzetno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t xml:space="preserve"> </w:t>
      </w:r>
      <w:r>
        <w:t>gradovima</w:t>
      </w:r>
      <w:r w:rsidR="00FB5978" w:rsidRPr="00B40079">
        <w:t xml:space="preserve"> </w:t>
      </w:r>
      <w:r>
        <w:t>i</w:t>
      </w:r>
      <w:r w:rsidR="00FB5978" w:rsidRPr="00B40079">
        <w:t xml:space="preserve"> </w:t>
      </w:r>
      <w:r>
        <w:t>opštinama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kojima</w:t>
      </w:r>
      <w:r w:rsidR="00FB5978" w:rsidRPr="00B40079">
        <w:t xml:space="preserve"> </w:t>
      </w:r>
      <w:r>
        <w:t>nisu</w:t>
      </w:r>
      <w:r w:rsidR="00FB5978" w:rsidRPr="00B40079">
        <w:t xml:space="preserve"> </w:t>
      </w:r>
      <w:r>
        <w:t>imenovani</w:t>
      </w:r>
      <w:r w:rsidR="00FB5978" w:rsidRPr="00B40079">
        <w:t xml:space="preserve"> </w:t>
      </w:r>
      <w:r>
        <w:t>javni</w:t>
      </w:r>
      <w:r w:rsidR="00FB5978" w:rsidRPr="00B40079">
        <w:t xml:space="preserve"> </w:t>
      </w:r>
      <w:r>
        <w:t>beležnici</w:t>
      </w:r>
      <w:r w:rsidR="00FB5978" w:rsidRPr="00B40079">
        <w:t xml:space="preserve">, </w:t>
      </w:r>
      <w:r>
        <w:rPr>
          <w:lang w:val="sr-Cyrl-RS"/>
        </w:rPr>
        <w:t>priloženi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dokazi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mogu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biti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overeni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rPr>
          <w:lang w:val="sr-Cyrl-RS"/>
        </w:rPr>
        <w:t xml:space="preserve"> </w:t>
      </w:r>
      <w:r>
        <w:t>osnovni</w:t>
      </w:r>
      <w:r>
        <w:rPr>
          <w:lang w:val="sr-Cyrl-RS"/>
        </w:rPr>
        <w:t>m</w:t>
      </w:r>
      <w:r w:rsidR="00FB5978" w:rsidRPr="00B40079">
        <w:t xml:space="preserve"> </w:t>
      </w:r>
      <w:r>
        <w:t>sudovi</w:t>
      </w:r>
      <w:r>
        <w:rPr>
          <w:lang w:val="sr-Cyrl-RS"/>
        </w:rPr>
        <w:t>ma</w:t>
      </w:r>
      <w:r w:rsidR="00FB5978" w:rsidRPr="00B40079">
        <w:t xml:space="preserve">, </w:t>
      </w:r>
      <w:r>
        <w:t>sudsk</w:t>
      </w:r>
      <w:r>
        <w:rPr>
          <w:lang w:val="sr-Cyrl-RS"/>
        </w:rPr>
        <w:t>im</w:t>
      </w:r>
      <w:r w:rsidR="00FB5978" w:rsidRPr="00B40079">
        <w:t xml:space="preserve"> </w:t>
      </w:r>
      <w:r>
        <w:t>jedinic</w:t>
      </w:r>
      <w:r>
        <w:rPr>
          <w:lang w:val="sr-Cyrl-RS"/>
        </w:rPr>
        <w:t>ama</w:t>
      </w:r>
      <w:r w:rsidR="00FB5978" w:rsidRPr="00B40079">
        <w:t xml:space="preserve">, </w:t>
      </w:r>
      <w:r>
        <w:t>prijemn</w:t>
      </w:r>
      <w:r>
        <w:rPr>
          <w:lang w:val="sr-Cyrl-RS"/>
        </w:rPr>
        <w:t>im</w:t>
      </w:r>
      <w:r w:rsidR="00FB5978" w:rsidRPr="00B40079">
        <w:t xml:space="preserve"> </w:t>
      </w:r>
      <w:r>
        <w:t>kancelarij</w:t>
      </w:r>
      <w:r>
        <w:rPr>
          <w:lang w:val="sr-Cyrl-RS"/>
        </w:rPr>
        <w:t>ama</w:t>
      </w:r>
      <w:r w:rsidR="00FB5978" w:rsidRPr="00B40079">
        <w:t xml:space="preserve"> </w:t>
      </w:r>
      <w:r>
        <w:t>osnovnih</w:t>
      </w:r>
      <w:r w:rsidR="00FB5978" w:rsidRPr="00B40079">
        <w:t xml:space="preserve"> </w:t>
      </w:r>
      <w:r>
        <w:t>sudova</w:t>
      </w:r>
      <w:r w:rsidR="00FB5978" w:rsidRPr="00B40079">
        <w:t xml:space="preserve">, </w:t>
      </w:r>
      <w:r>
        <w:rPr>
          <w:lang w:val="sr-Cyrl-RS"/>
        </w:rPr>
        <w:t>odnosno</w:t>
      </w:r>
      <w:r w:rsidR="00FB5978" w:rsidRPr="00B40079">
        <w:rPr>
          <w:lang w:val="sr-Cyrl-RS"/>
        </w:rPr>
        <w:t xml:space="preserve"> </w:t>
      </w:r>
      <w:r>
        <w:t>opštinskim</w:t>
      </w:r>
      <w:r w:rsidR="00FB5978" w:rsidRPr="00B40079">
        <w:t xml:space="preserve"> </w:t>
      </w:r>
      <w:r>
        <w:t>uprav</w:t>
      </w:r>
      <w:r>
        <w:rPr>
          <w:lang w:val="sr-Cyrl-RS"/>
        </w:rPr>
        <w:t>ama</w:t>
      </w:r>
      <w:r w:rsidR="00FB5978" w:rsidRPr="00B40079">
        <w:rPr>
          <w:lang w:val="sr-Cyrl-RS"/>
        </w:rPr>
        <w:t xml:space="preserve">, </w:t>
      </w:r>
      <w:r>
        <w:rPr>
          <w:lang w:val="sr-Cyrl-RS"/>
        </w:rPr>
        <w:t>kao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povereni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posao</w:t>
      </w:r>
      <w:r w:rsidR="00FB5978" w:rsidRPr="00B40079">
        <w:rPr>
          <w:lang w:val="sr-Cyrl-RS"/>
        </w:rPr>
        <w:t>)</w:t>
      </w:r>
      <w:r w:rsidR="00FB5978" w:rsidRPr="00B40079">
        <w:t>.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Kao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dokaz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mogu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priložiti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i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fotokopije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dokumenata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koje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overene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pre</w:t>
      </w:r>
      <w:r w:rsidR="00FB5978" w:rsidRPr="00B40079">
        <w:rPr>
          <w:lang w:val="sr-Cyrl-RS"/>
        </w:rPr>
        <w:t xml:space="preserve"> 1. </w:t>
      </w:r>
      <w:r>
        <w:rPr>
          <w:lang w:val="sr-Cyrl-RS"/>
        </w:rPr>
        <w:t>marta</w:t>
      </w:r>
      <w:r w:rsidR="00FB5978" w:rsidRPr="00B40079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osnovnim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sudovima</w:t>
      </w:r>
      <w:r w:rsidR="00FB5978" w:rsidRPr="00B40079">
        <w:rPr>
          <w:lang w:val="sr-Cyrl-RS"/>
        </w:rPr>
        <w:t xml:space="preserve">, </w:t>
      </w:r>
      <w:r>
        <w:rPr>
          <w:lang w:val="sr-Cyrl-RS"/>
        </w:rPr>
        <w:t>odnosno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opštinskim</w:t>
      </w:r>
      <w:r w:rsidR="00FB5978" w:rsidRPr="00B40079">
        <w:rPr>
          <w:lang w:val="sr-Cyrl-RS"/>
        </w:rPr>
        <w:t xml:space="preserve"> </w:t>
      </w:r>
      <w:r>
        <w:rPr>
          <w:lang w:val="sr-Cyrl-RS"/>
        </w:rPr>
        <w:t>upravama</w:t>
      </w:r>
      <w:r w:rsidR="00FB5978" w:rsidRPr="00B40079">
        <w:rPr>
          <w:lang w:val="sr-Cyrl-RS"/>
        </w:rPr>
        <w:t>.</w:t>
      </w:r>
    </w:p>
    <w:p w14:paraId="2221750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603AD835" w14:textId="77777777" w:rsidR="0034058A" w:rsidRPr="00B40079" w:rsidRDefault="0034058A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789415BD" w14:textId="08430074" w:rsidR="00FB5978" w:rsidRPr="00B40079" w:rsidRDefault="006C76EF" w:rsidP="00FB5978">
      <w:pPr>
        <w:shd w:val="clear" w:color="auto" w:fill="FFFFFF"/>
        <w:jc w:val="both"/>
        <w:textAlignment w:val="baseline"/>
        <w:rPr>
          <w:b/>
          <w:color w:val="000000"/>
          <w:lang w:val="sr-Cyrl-RS"/>
        </w:rPr>
      </w:pPr>
      <w:r>
        <w:rPr>
          <w:b/>
          <w:color w:val="000000"/>
          <w:lang w:val="sr-Cyrl-CS"/>
        </w:rPr>
        <w:t>Odredbom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člana</w:t>
      </w:r>
      <w:r w:rsidR="00FB5978" w:rsidRPr="00B40079">
        <w:rPr>
          <w:b/>
          <w:color w:val="000000"/>
          <w:lang w:val="sr-Cyrl-CS"/>
        </w:rPr>
        <w:t xml:space="preserve"> 9. </w:t>
      </w:r>
      <w:r>
        <w:rPr>
          <w:b/>
          <w:color w:val="000000"/>
          <w:lang w:val="sr-Cyrl-C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člana</w:t>
      </w:r>
      <w:r w:rsidR="00FB5978" w:rsidRPr="00B40079">
        <w:rPr>
          <w:b/>
          <w:color w:val="000000"/>
          <w:lang w:val="sr-Cyrl-CS"/>
        </w:rPr>
        <w:t xml:space="preserve"> 103. </w:t>
      </w:r>
      <w:r>
        <w:rPr>
          <w:b/>
          <w:color w:val="000000"/>
          <w:lang w:val="sr-Cyrl-CS"/>
        </w:rPr>
        <w:t>Zakona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opštem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upravnom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postupku</w:t>
      </w:r>
      <w:r w:rsidR="00FB5978" w:rsidRPr="00B40079">
        <w:rPr>
          <w:b/>
          <w:color w:val="000000"/>
          <w:lang w:val="sr-Cyrl-CS"/>
        </w:rPr>
        <w:t xml:space="preserve"> („</w:t>
      </w:r>
      <w:r>
        <w:rPr>
          <w:b/>
          <w:color w:val="000000"/>
          <w:lang w:val="sr-Cyrl-CS"/>
        </w:rPr>
        <w:t>Službeni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glasnik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RS</w:t>
      </w:r>
      <w:r w:rsidR="00FB5978" w:rsidRPr="00B40079">
        <w:rPr>
          <w:b/>
          <w:color w:val="000000"/>
          <w:lang w:val="sr-Cyrl-CS"/>
        </w:rPr>
        <w:t xml:space="preserve">“, </w:t>
      </w:r>
      <w:r>
        <w:rPr>
          <w:b/>
          <w:color w:val="000000"/>
          <w:lang w:val="sr-Cyrl-CS"/>
        </w:rPr>
        <w:t>br</w:t>
      </w:r>
      <w:r w:rsidR="00FB5978" w:rsidRPr="00B40079">
        <w:rPr>
          <w:b/>
          <w:color w:val="000000"/>
          <w:lang w:val="sr-Cyrl-CS"/>
        </w:rPr>
        <w:t>. 18/16</w:t>
      </w:r>
      <w:r w:rsidR="008B3FC2">
        <w:rPr>
          <w:b/>
          <w:color w:val="000000"/>
          <w:lang w:val="sr-Cyrl-CS"/>
        </w:rPr>
        <w:t xml:space="preserve">, </w:t>
      </w:r>
      <w:r w:rsidR="00FB5978">
        <w:rPr>
          <w:b/>
          <w:color w:val="000000"/>
          <w:lang w:val="sr-Cyrl-CS"/>
        </w:rPr>
        <w:t>95/18</w:t>
      </w:r>
      <w:r w:rsidR="008B3FC2" w:rsidRPr="008B3FC2">
        <w:t xml:space="preserve"> </w:t>
      </w:r>
      <w:r w:rsidR="008B3FC2">
        <w:rPr>
          <w:b/>
          <w:color w:val="000000"/>
          <w:lang w:val="sr-Cyrl-CS"/>
        </w:rPr>
        <w:t>–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autentično</w:t>
      </w:r>
      <w:r w:rsid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timačenje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</w:t>
      </w:r>
      <w:r w:rsidR="008B3FC2" w:rsidRPr="008B3FC2">
        <w:rPr>
          <w:b/>
          <w:color w:val="000000"/>
          <w:lang w:val="sr-Cyrl-CS"/>
        </w:rPr>
        <w:t xml:space="preserve"> 2/2023 - </w:t>
      </w:r>
      <w:r>
        <w:rPr>
          <w:b/>
          <w:color w:val="000000"/>
          <w:lang w:val="sr-Cyrl-CS"/>
        </w:rPr>
        <w:t>odluka</w:t>
      </w:r>
      <w:r w:rsidR="008B3FC2" w:rsidRPr="008B3FC2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US</w:t>
      </w:r>
      <w:r w:rsidR="00FB5978" w:rsidRPr="00B40079">
        <w:rPr>
          <w:b/>
          <w:color w:val="000000"/>
          <w:lang w:val="sr-Cyrl-CS"/>
        </w:rPr>
        <w:t xml:space="preserve">) </w:t>
      </w:r>
      <w:r>
        <w:rPr>
          <w:b/>
          <w:color w:val="000000"/>
          <w:lang w:val="sr-Cyrl-CS"/>
        </w:rPr>
        <w:t>propisano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je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između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ostalog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može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vrši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uvid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pribavlјa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obrađuje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lične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podatke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činjenicama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 w:rsidRPr="00B40079">
        <w:rPr>
          <w:b/>
          <w:color w:val="000000"/>
          <w:lang w:val="sr-Latn-RS"/>
        </w:rPr>
        <w:t xml:space="preserve">, </w:t>
      </w:r>
      <w:r>
        <w:rPr>
          <w:b/>
          <w:color w:val="000000"/>
          <w:lang w:val="sr-Cyrl-RS"/>
        </w:rPr>
        <w:t>osim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ako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stranke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izričito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izjave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da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će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podatke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pribaviti</w:t>
      </w:r>
      <w:r w:rsidR="00FB5978" w:rsidRPr="00B40079">
        <w:rPr>
          <w:b/>
          <w:color w:val="000000"/>
          <w:lang w:val="sr-Cyrl-RS"/>
        </w:rPr>
        <w:t xml:space="preserve"> </w:t>
      </w:r>
      <w:r>
        <w:rPr>
          <w:b/>
          <w:color w:val="000000"/>
          <w:lang w:val="sr-Cyrl-RS"/>
        </w:rPr>
        <w:t>same</w:t>
      </w:r>
      <w:r w:rsidR="00FB5978" w:rsidRPr="00B40079">
        <w:rPr>
          <w:b/>
          <w:color w:val="000000"/>
          <w:lang w:val="sr-Cyrl-RS"/>
        </w:rPr>
        <w:t>.</w:t>
      </w:r>
    </w:p>
    <w:p w14:paraId="6412DF55" w14:textId="1CE67BC0" w:rsidR="00FB5978" w:rsidRPr="00B40079" w:rsidRDefault="006C76EF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Potrebno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učesnici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konkursa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obrascu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prijave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konkurs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navedu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za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od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predviđenih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mogućnosti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opredelјuju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da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pribavi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podatke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ili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da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će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to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kandidati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učiniti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sami</w:t>
      </w:r>
      <w:r w:rsidR="00FB5978" w:rsidRPr="00B40079">
        <w:rPr>
          <w:b/>
          <w:color w:val="000000"/>
          <w:lang w:val="sr-Cyrl-CS"/>
        </w:rPr>
        <w:t xml:space="preserve">. </w:t>
      </w:r>
    </w:p>
    <w:p w14:paraId="430E9A7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</w:p>
    <w:p w14:paraId="2248B839" w14:textId="54EE173D" w:rsidR="00FB5978" w:rsidRPr="00B40079" w:rsidRDefault="006C76EF" w:rsidP="00FB5978">
      <w:pPr>
        <w:jc w:val="both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Dokument</w:t>
      </w:r>
      <w:r>
        <w:rPr>
          <w:b/>
          <w:color w:val="000000"/>
          <w:lang w:val="sr-Cyrl-RS"/>
        </w:rPr>
        <w:t>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činjenicama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kojima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vodi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službena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evidencija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su</w:t>
      </w:r>
      <w:r w:rsidR="00FB5978" w:rsidRPr="00B40079">
        <w:rPr>
          <w:b/>
          <w:color w:val="000000"/>
          <w:lang w:val="sr-Cyrl-CS"/>
        </w:rPr>
        <w:t>:</w:t>
      </w:r>
      <w:r w:rsidR="00FB5978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uverenje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položenom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državnom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stručnom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ispitu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za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rad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državnim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organima</w:t>
      </w:r>
      <w:r w:rsidR="00FB5978" w:rsidRPr="00B40079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odnosno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uverenje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o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položenom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pravosudnom</w:t>
      </w:r>
      <w:r w:rsidR="00FB5978" w:rsidRPr="00B40079">
        <w:rPr>
          <w:b/>
          <w:color w:val="000000"/>
          <w:lang w:val="sr-Cyrl-CS"/>
        </w:rPr>
        <w:t xml:space="preserve"> </w:t>
      </w:r>
      <w:r>
        <w:rPr>
          <w:b/>
          <w:color w:val="000000"/>
          <w:lang w:val="sr-Cyrl-CS"/>
        </w:rPr>
        <w:t>ispitu</w:t>
      </w:r>
      <w:r w:rsidR="00FB5978" w:rsidRPr="00B40079">
        <w:rPr>
          <w:b/>
          <w:color w:val="000000"/>
          <w:lang w:val="sr-Cyrl-CS"/>
        </w:rPr>
        <w:t>.</w:t>
      </w:r>
    </w:p>
    <w:p w14:paraId="54613F9B" w14:textId="11FEFAD9" w:rsidR="00FB5978" w:rsidRPr="00B40079" w:rsidRDefault="001E14FB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</w:t>
      </w:r>
    </w:p>
    <w:p w14:paraId="31D2016A" w14:textId="1B9A4793" w:rsidR="00FB5978" w:rsidRPr="00B40079" w:rsidRDefault="006C76EF" w:rsidP="00FB5978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Adresa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na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koju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se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podnose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prijave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konkurs</w:t>
      </w:r>
      <w:r w:rsidR="00FB5978" w:rsidRPr="00B40079">
        <w:rPr>
          <w:color w:val="000000"/>
          <w:lang w:val="ru-RU"/>
        </w:rPr>
        <w:t xml:space="preserve">: </w:t>
      </w:r>
      <w:r>
        <w:rPr>
          <w:color w:val="000000"/>
          <w:lang w:val="ru-RU"/>
        </w:rPr>
        <w:t>Vlada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Služba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upravlјanje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kadrovima</w:t>
      </w:r>
      <w:r w:rsidR="00FB5978" w:rsidRPr="00B40079">
        <w:rPr>
          <w:color w:val="000000"/>
          <w:lang w:val="ru-RU"/>
        </w:rPr>
        <w:t>, 11</w:t>
      </w:r>
      <w:r w:rsidR="00FB5978" w:rsidRPr="00B40079">
        <w:rPr>
          <w:color w:val="000000"/>
          <w:lang w:val="sr-Latn-CS"/>
        </w:rPr>
        <w:t>070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Novi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Beograd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Bulevar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Mihajla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Pupina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br</w:t>
      </w:r>
      <w:r w:rsidR="00FB5978" w:rsidRPr="00B40079">
        <w:rPr>
          <w:color w:val="000000"/>
          <w:lang w:val="ru-RU"/>
        </w:rPr>
        <w:t xml:space="preserve">. 2, </w:t>
      </w:r>
      <w:r>
        <w:rPr>
          <w:color w:val="000000"/>
          <w:lang w:val="ru-RU"/>
        </w:rPr>
        <w:t>sa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naznakom</w:t>
      </w:r>
      <w:r w:rsidR="00FB5978" w:rsidRPr="00B40079">
        <w:rPr>
          <w:color w:val="000000"/>
          <w:lang w:val="ru-RU"/>
        </w:rPr>
        <w:t xml:space="preserve"> „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interni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konkurs</w:t>
      </w:r>
      <w:r w:rsidR="00FB5978" w:rsidRPr="00B40079">
        <w:rPr>
          <w:color w:val="000000"/>
          <w:lang w:val="ru-RU"/>
        </w:rPr>
        <w:t xml:space="preserve"> - </w:t>
      </w:r>
      <w:r>
        <w:rPr>
          <w:color w:val="000000"/>
          <w:lang w:val="ru-RU"/>
        </w:rPr>
        <w:t>popunjavanje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položaja</w:t>
      </w:r>
      <w:r w:rsidR="00FB5978" w:rsidRPr="00B40079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navesti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naziv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položaja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koji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se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podnosi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prijava</w:t>
      </w:r>
      <w:r w:rsidR="00FB5978" w:rsidRPr="00B40079">
        <w:rPr>
          <w:color w:val="000000"/>
          <w:lang w:val="ru-RU"/>
        </w:rPr>
        <w:t xml:space="preserve">)”. </w:t>
      </w:r>
    </w:p>
    <w:p w14:paraId="608D1839" w14:textId="77777777" w:rsidR="00FB5978" w:rsidRPr="00B40079" w:rsidRDefault="00FB5978" w:rsidP="00FB5978">
      <w:pPr>
        <w:jc w:val="both"/>
        <w:rPr>
          <w:color w:val="FF0000"/>
          <w:lang w:val="ru-RU"/>
        </w:rPr>
      </w:pPr>
    </w:p>
    <w:p w14:paraId="1FE71EF2" w14:textId="6293FFFF" w:rsidR="00FB5978" w:rsidRDefault="006C76EF" w:rsidP="00FB5978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lastRenderedPageBreak/>
        <w:t>Lice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zaduženo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za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davanje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obaveštenja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konkursu</w:t>
      </w:r>
      <w:r w:rsidR="00FB5978" w:rsidRPr="00B40079">
        <w:rPr>
          <w:b/>
          <w:color w:val="000000"/>
        </w:rPr>
        <w:t xml:space="preserve">, </w:t>
      </w:r>
      <w:r>
        <w:rPr>
          <w:b/>
          <w:color w:val="000000"/>
          <w:lang w:val="ru-RU"/>
        </w:rPr>
        <w:t>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periodu</w:t>
      </w:r>
      <w:r w:rsidR="00FB5978" w:rsidRPr="00B40079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od</w:t>
      </w:r>
      <w:r w:rsidR="00FB5978" w:rsidRPr="00B40079">
        <w:rPr>
          <w:b/>
          <w:color w:val="000000"/>
          <w:lang w:val="ru-RU"/>
        </w:rPr>
        <w:t xml:space="preserve"> 10–12 </w:t>
      </w:r>
      <w:r>
        <w:rPr>
          <w:b/>
          <w:color w:val="000000"/>
          <w:lang w:val="ru-RU"/>
        </w:rPr>
        <w:t>časova</w:t>
      </w:r>
      <w:r w:rsidR="00FB5978"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="00FB5978"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lang w:val="ru-RU"/>
        </w:rPr>
        <w:t>Obren</w:t>
      </w:r>
      <w:r w:rsidR="00504C6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Čavić</w:t>
      </w:r>
      <w:r w:rsidR="00FB5978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tel</w:t>
      </w:r>
      <w:r w:rsidR="00FB5978">
        <w:rPr>
          <w:color w:val="000000"/>
          <w:lang w:val="ru-RU"/>
        </w:rPr>
        <w:t>. 011/31-30-901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Služba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za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upravlјanje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kadrovima</w:t>
      </w:r>
      <w:r w:rsidR="00FB5978" w:rsidRPr="00B40079">
        <w:rPr>
          <w:color w:val="000000"/>
          <w:lang w:val="ru-RU"/>
        </w:rPr>
        <w:t>.</w:t>
      </w:r>
    </w:p>
    <w:p w14:paraId="009AF466" w14:textId="77777777" w:rsidR="00FB5978" w:rsidRDefault="00FB5978" w:rsidP="00FB5978">
      <w:pPr>
        <w:jc w:val="both"/>
        <w:rPr>
          <w:color w:val="000000"/>
          <w:lang w:val="ru-RU"/>
        </w:rPr>
      </w:pPr>
    </w:p>
    <w:p w14:paraId="539E8F4C" w14:textId="7D81C9F8" w:rsidR="00FB5978" w:rsidRDefault="006C76EF" w:rsidP="00FB5978">
      <w:pPr>
        <w:shd w:val="clear" w:color="auto" w:fill="FFFFFF"/>
        <w:jc w:val="both"/>
        <w:textAlignment w:val="baseline"/>
        <w:rPr>
          <w:b/>
          <w:color w:val="FF0000"/>
        </w:rPr>
      </w:pPr>
      <w:r>
        <w:rPr>
          <w:rStyle w:val="Strong"/>
          <w:bdr w:val="none" w:sz="0" w:space="0" w:color="auto" w:frame="1"/>
          <w:lang w:val="sr-Cyrl-CS"/>
        </w:rPr>
        <w:t>Datum</w:t>
      </w:r>
      <w:r w:rsidR="00FB5978" w:rsidRPr="00371C9E">
        <w:rPr>
          <w:rStyle w:val="Strong"/>
          <w:bdr w:val="none" w:sz="0" w:space="0" w:color="auto" w:frame="1"/>
          <w:lang w:val="sr-Cyrl-CS"/>
        </w:rPr>
        <w:t xml:space="preserve"> </w:t>
      </w:r>
      <w:r>
        <w:rPr>
          <w:rStyle w:val="Strong"/>
          <w:bdr w:val="none" w:sz="0" w:space="0" w:color="auto" w:frame="1"/>
          <w:lang w:val="sr-Cyrl-CS"/>
        </w:rPr>
        <w:t>oglašavanja</w:t>
      </w:r>
      <w:r w:rsidR="00FB5978" w:rsidRPr="00371C9E">
        <w:rPr>
          <w:rStyle w:val="Strong"/>
          <w:bdr w:val="none" w:sz="0" w:space="0" w:color="auto" w:frame="1"/>
          <w:lang w:val="sr-Cyrl-CS"/>
        </w:rPr>
        <w:t>:</w:t>
      </w:r>
      <w:r w:rsidR="00FB5978">
        <w:rPr>
          <w:rStyle w:val="Strong"/>
          <w:bdr w:val="none" w:sz="0" w:space="0" w:color="auto" w:frame="1"/>
          <w:lang w:val="sr-Cyrl-CS"/>
        </w:rPr>
        <w:t xml:space="preserve"> </w:t>
      </w:r>
      <w:r w:rsidR="00504C65" w:rsidRPr="008B3FC2">
        <w:rPr>
          <w:rStyle w:val="Strong"/>
          <w:bdr w:val="none" w:sz="0" w:space="0" w:color="auto" w:frame="1"/>
          <w:lang w:val="sr-Cyrl-CS"/>
        </w:rPr>
        <w:t>18</w:t>
      </w:r>
      <w:r w:rsidR="00FB5978" w:rsidRPr="008B3FC2">
        <w:rPr>
          <w:rStyle w:val="Strong"/>
          <w:bdr w:val="none" w:sz="0" w:space="0" w:color="auto" w:frame="1"/>
          <w:lang w:val="sr-Cyrl-CS"/>
        </w:rPr>
        <w:t>.0</w:t>
      </w:r>
      <w:r w:rsidR="00504C65" w:rsidRPr="008B3FC2">
        <w:rPr>
          <w:rStyle w:val="Strong"/>
          <w:bdr w:val="none" w:sz="0" w:space="0" w:color="auto" w:frame="1"/>
          <w:lang w:val="sr-Cyrl-CS"/>
        </w:rPr>
        <w:t>3</w:t>
      </w:r>
      <w:r w:rsidR="00FB5978" w:rsidRPr="008B3FC2">
        <w:rPr>
          <w:rStyle w:val="Strong"/>
          <w:bdr w:val="none" w:sz="0" w:space="0" w:color="auto" w:frame="1"/>
          <w:lang w:val="sr-Cyrl-CS"/>
        </w:rPr>
        <w:t>.202</w:t>
      </w:r>
      <w:r w:rsidR="00504C65" w:rsidRPr="008B3FC2">
        <w:rPr>
          <w:rStyle w:val="Strong"/>
          <w:bdr w:val="none" w:sz="0" w:space="0" w:color="auto" w:frame="1"/>
          <w:lang w:val="sr-Cyrl-CS"/>
        </w:rPr>
        <w:t>6</w:t>
      </w:r>
      <w:r w:rsidR="00FB5978" w:rsidRPr="008B3FC2">
        <w:rPr>
          <w:b/>
          <w:lang w:val="sr-Cyrl-CS"/>
        </w:rPr>
        <w:t xml:space="preserve">. </w:t>
      </w:r>
      <w:r>
        <w:rPr>
          <w:b/>
          <w:lang w:val="sr-Cyrl-CS"/>
        </w:rPr>
        <w:t>godine</w:t>
      </w:r>
      <w:r w:rsidR="00FB5978" w:rsidRPr="008B3FC2">
        <w:rPr>
          <w:b/>
          <w:lang w:val="sr-Cyrl-CS"/>
        </w:rPr>
        <w:t>.</w:t>
      </w:r>
    </w:p>
    <w:p w14:paraId="689E5F5B" w14:textId="77777777" w:rsidR="00C334A1" w:rsidRPr="00C334A1" w:rsidRDefault="00C334A1" w:rsidP="00FB5978">
      <w:pPr>
        <w:shd w:val="clear" w:color="auto" w:fill="FFFFFF"/>
        <w:jc w:val="both"/>
        <w:textAlignment w:val="baseline"/>
        <w:rPr>
          <w:i/>
          <w:color w:val="FF0000"/>
        </w:rPr>
      </w:pPr>
    </w:p>
    <w:p w14:paraId="7419E844" w14:textId="4115D127" w:rsidR="00FB5978" w:rsidRDefault="006C76EF" w:rsidP="00FB5978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rStyle w:val="Strong"/>
          <w:color w:val="000000"/>
          <w:lang w:val="ru-RU"/>
        </w:rPr>
        <w:t>Napomena</w:t>
      </w:r>
      <w:r w:rsidR="00FB5978" w:rsidRPr="00B40079">
        <w:rPr>
          <w:rStyle w:val="Strong"/>
          <w:color w:val="000000"/>
          <w:lang w:val="ru-RU"/>
        </w:rPr>
        <w:t>:</w:t>
      </w:r>
      <w:r w:rsidR="00FB5978" w:rsidRPr="00B40079">
        <w:rPr>
          <w:color w:val="000000"/>
          <w:lang w:val="ru-RU"/>
        </w:rPr>
        <w:br/>
      </w:r>
      <w:r>
        <w:rPr>
          <w:color w:val="000000"/>
          <w:lang w:val="ru-RU"/>
        </w:rPr>
        <w:t>Neblagovremene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nedopuštene</w:t>
      </w:r>
      <w:r w:rsidR="00FB5978" w:rsidRPr="00B40079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nerazumlјive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ili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nepotpune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prijave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biće</w:t>
      </w:r>
      <w:r w:rsidR="00FB5978"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odbačene</w:t>
      </w:r>
      <w:r w:rsidR="00FB5978" w:rsidRPr="00B40079">
        <w:rPr>
          <w:lang w:val="ru-RU"/>
        </w:rPr>
        <w:t>.</w:t>
      </w:r>
      <w:r w:rsidR="00FB5978" w:rsidRPr="00B40079">
        <w:rPr>
          <w:lang w:val="sr-Cyrl-RS"/>
        </w:rPr>
        <w:t xml:space="preserve"> </w:t>
      </w:r>
    </w:p>
    <w:p w14:paraId="5FF1CB21" w14:textId="77777777" w:rsidR="00C334A1" w:rsidRDefault="00C334A1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15B36C6E" w14:textId="373E64EE" w:rsidR="00C334A1" w:rsidRPr="00C334A1" w:rsidRDefault="006C76EF" w:rsidP="00C334A1">
      <w:pPr>
        <w:jc w:val="both"/>
        <w:rPr>
          <w:color w:val="000000"/>
        </w:rPr>
      </w:pPr>
      <w:r>
        <w:rPr>
          <w:b/>
          <w:bCs/>
          <w:color w:val="000000"/>
        </w:rPr>
        <w:t>Datum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mesto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provere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kompetencija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učesnika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konkursa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izbornom</w:t>
      </w:r>
      <w:r w:rsidR="00C334A1" w:rsidRPr="00C334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postupku</w:t>
      </w:r>
      <w:r w:rsidR="00C334A1" w:rsidRPr="00C334A1">
        <w:rPr>
          <w:color w:val="000000"/>
        </w:rPr>
        <w:t xml:space="preserve">: </w:t>
      </w:r>
    </w:p>
    <w:p w14:paraId="1F537F85" w14:textId="58AF840E" w:rsidR="00C334A1" w:rsidRPr="00C334A1" w:rsidRDefault="006C76EF" w:rsidP="00C334A1">
      <w:pPr>
        <w:jc w:val="both"/>
        <w:rPr>
          <w:color w:val="000000"/>
        </w:rPr>
      </w:pPr>
      <w:r>
        <w:rPr>
          <w:color w:val="000000"/>
        </w:rPr>
        <w:t>Provera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posebnih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funkcionalnih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kompetencija</w:t>
      </w:r>
      <w:r w:rsidR="00C334A1">
        <w:rPr>
          <w:color w:val="000000"/>
        </w:rPr>
        <w:t>,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ponašajnih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kompetencija</w:t>
      </w:r>
      <w:r w:rsidR="00C334A1">
        <w:rPr>
          <w:color w:val="000000"/>
        </w:rPr>
        <w:t xml:space="preserve"> </w:t>
      </w:r>
      <w:r>
        <w:rPr>
          <w:color w:val="000000"/>
          <w:lang w:val="sr-Cyrl-CS"/>
        </w:rPr>
        <w:t>i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intervju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sa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konkursnom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komisijom</w:t>
      </w:r>
      <w:r w:rsidR="00C334A1">
        <w:rPr>
          <w:color w:val="000000"/>
          <w:lang w:val="sr-Cyrl-CS"/>
        </w:rPr>
        <w:t xml:space="preserve"> </w:t>
      </w:r>
      <w:r>
        <w:rPr>
          <w:color w:val="000000"/>
        </w:rPr>
        <w:t>će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obaviti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prostorijama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Službe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za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upravlјanje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kadrovima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Palati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Srbija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Novi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Beograd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Bulevar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Mihajla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Pupina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br</w:t>
      </w:r>
      <w:r w:rsidR="00C334A1" w:rsidRPr="00C334A1">
        <w:rPr>
          <w:color w:val="000000"/>
        </w:rPr>
        <w:t>. 2 (</w:t>
      </w:r>
      <w:r>
        <w:rPr>
          <w:color w:val="000000"/>
        </w:rPr>
        <w:t>istočno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krilo</w:t>
      </w:r>
      <w:r w:rsidR="00C334A1" w:rsidRPr="00C334A1">
        <w:rPr>
          <w:color w:val="000000"/>
        </w:rPr>
        <w:t xml:space="preserve">). </w:t>
      </w:r>
    </w:p>
    <w:p w14:paraId="614FD6B3" w14:textId="0D3C3757" w:rsidR="00C334A1" w:rsidRDefault="006C76EF" w:rsidP="00C334A1">
      <w:pPr>
        <w:jc w:val="both"/>
        <w:rPr>
          <w:color w:val="000000"/>
        </w:rPr>
      </w:pPr>
      <w:r>
        <w:rPr>
          <w:color w:val="000000"/>
        </w:rPr>
        <w:t>Učesnici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konkursa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koji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uspešno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prođu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jednu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fazu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izbornog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postupka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obaveštavaju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o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datumu</w:t>
      </w:r>
      <w:r w:rsidR="00C334A1" w:rsidRPr="00C334A1">
        <w:rPr>
          <w:color w:val="000000"/>
        </w:rPr>
        <w:t xml:space="preserve">, </w:t>
      </w:r>
      <w:r>
        <w:rPr>
          <w:color w:val="000000"/>
        </w:rPr>
        <w:t>mestu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vremenu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sprovođenja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naredne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faze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izbornog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postupka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kontakte</w:t>
      </w:r>
      <w:r w:rsidR="00C334A1" w:rsidRPr="00C334A1">
        <w:rPr>
          <w:color w:val="000000"/>
        </w:rPr>
        <w:t xml:space="preserve"> ( </w:t>
      </w:r>
      <w:r>
        <w:rPr>
          <w:color w:val="000000"/>
        </w:rPr>
        <w:t>brojeve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telefona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ili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elektronske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adrese</w:t>
      </w:r>
      <w:r w:rsidR="00C334A1" w:rsidRPr="00C334A1">
        <w:rPr>
          <w:color w:val="000000"/>
        </w:rPr>
        <w:t xml:space="preserve">) </w:t>
      </w:r>
      <w:r>
        <w:rPr>
          <w:color w:val="000000"/>
        </w:rPr>
        <w:t>koje</w:t>
      </w:r>
      <w:r w:rsidR="00C334A1" w:rsidRPr="00C334A1">
        <w:rPr>
          <w:color w:val="000000"/>
        </w:rPr>
        <w:t xml:space="preserve"> </w:t>
      </w:r>
      <w:r>
        <w:rPr>
          <w:color w:val="000000"/>
          <w:lang w:val="sr-Cyrl-CS"/>
        </w:rPr>
        <w:t>su</w:t>
      </w:r>
      <w:r w:rsidR="008B3FC2">
        <w:rPr>
          <w:color w:val="000000"/>
          <w:lang w:val="sr-Cyrl-CS"/>
        </w:rPr>
        <w:t xml:space="preserve"> </w:t>
      </w:r>
      <w:r>
        <w:rPr>
          <w:color w:val="000000"/>
        </w:rPr>
        <w:t>nave</w:t>
      </w:r>
      <w:r>
        <w:rPr>
          <w:color w:val="000000"/>
          <w:lang w:val="sr-Cyrl-CS"/>
        </w:rPr>
        <w:t>li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u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svojim</w:t>
      </w:r>
      <w:r w:rsidR="00C334A1" w:rsidRPr="00C334A1">
        <w:rPr>
          <w:color w:val="000000"/>
        </w:rPr>
        <w:t xml:space="preserve"> </w:t>
      </w:r>
      <w:r>
        <w:rPr>
          <w:color w:val="000000"/>
        </w:rPr>
        <w:t>prijavama</w:t>
      </w:r>
      <w:r w:rsidR="00C334A1" w:rsidRPr="00C334A1">
        <w:rPr>
          <w:color w:val="000000"/>
        </w:rPr>
        <w:t>.</w:t>
      </w:r>
    </w:p>
    <w:p w14:paraId="20F05BD6" w14:textId="77777777" w:rsidR="00FB5978" w:rsidRPr="00B40079" w:rsidRDefault="00FB5978" w:rsidP="00FB5978">
      <w:pPr>
        <w:shd w:val="clear" w:color="auto" w:fill="FFFFFF"/>
        <w:jc w:val="both"/>
        <w:textAlignment w:val="baseline"/>
      </w:pPr>
    </w:p>
    <w:p w14:paraId="3FFFE035" w14:textId="353CD161" w:rsidR="00FB5978" w:rsidRDefault="006C76EF" w:rsidP="00FB5978">
      <w:pPr>
        <w:jc w:val="both"/>
        <w:rPr>
          <w:lang w:val="ru-RU"/>
        </w:rPr>
      </w:pPr>
      <w:r>
        <w:rPr>
          <w:lang w:val="ru-RU"/>
        </w:rPr>
        <w:t>Ovaj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oglas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objavlјuje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se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na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internet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prezentaciji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i</w:t>
      </w:r>
      <w:r w:rsidR="00FB5978" w:rsidRPr="004534AD">
        <w:t xml:space="preserve"> o</w:t>
      </w:r>
      <w:r>
        <w:rPr>
          <w:lang w:val="sr-Cyrl-CS"/>
        </w:rPr>
        <w:t>glasnoj</w:t>
      </w:r>
      <w:r w:rsidR="00FB5978" w:rsidRPr="004534AD">
        <w:rPr>
          <w:lang w:val="sr-Cyrl-CS"/>
        </w:rPr>
        <w:t xml:space="preserve"> </w:t>
      </w:r>
      <w:r>
        <w:rPr>
          <w:lang w:val="sr-Cyrl-CS"/>
        </w:rPr>
        <w:t>tabli</w:t>
      </w:r>
      <w:r w:rsidR="00FB5978">
        <w:rPr>
          <w:lang w:val="sr-Cyrl-CS"/>
        </w:rPr>
        <w:t xml:space="preserve"> </w:t>
      </w:r>
      <w:r>
        <w:rPr>
          <w:lang w:val="sr-Cyrl-CS"/>
        </w:rPr>
        <w:t>Republičkog</w:t>
      </w:r>
      <w:r w:rsidR="00FB5978">
        <w:rPr>
          <w:lang w:val="sr-Cyrl-CS"/>
        </w:rPr>
        <w:t xml:space="preserve"> </w:t>
      </w:r>
      <w:r>
        <w:rPr>
          <w:lang w:val="sr-Cyrl-CS"/>
        </w:rPr>
        <w:t>sekretarijata</w:t>
      </w:r>
      <w:r w:rsidR="00FB5978">
        <w:rPr>
          <w:lang w:val="sr-Cyrl-CS"/>
        </w:rPr>
        <w:t xml:space="preserve"> </w:t>
      </w:r>
      <w:r>
        <w:rPr>
          <w:lang w:val="sr-Cyrl-CS"/>
        </w:rPr>
        <w:t>za</w:t>
      </w:r>
      <w:r w:rsidR="00FB5978">
        <w:rPr>
          <w:lang w:val="sr-Cyrl-CS"/>
        </w:rPr>
        <w:t xml:space="preserve"> </w:t>
      </w:r>
      <w:r>
        <w:rPr>
          <w:lang w:val="sr-Cyrl-CS"/>
        </w:rPr>
        <w:t>zakonodavstvo</w:t>
      </w:r>
      <w:r w:rsidR="00FB5978">
        <w:rPr>
          <w:lang w:val="sr-Cyrl-CS"/>
        </w:rPr>
        <w:t xml:space="preserve">, </w:t>
      </w:r>
      <w:r>
        <w:rPr>
          <w:lang w:val="ru-RU"/>
        </w:rPr>
        <w:t>na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internet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prezentaciji</w:t>
      </w:r>
      <w:r w:rsidR="00FB5978" w:rsidRPr="004534AD">
        <w:rPr>
          <w:lang w:val="ru-RU"/>
        </w:rPr>
        <w:t xml:space="preserve"> </w:t>
      </w:r>
      <w:r>
        <w:rPr>
          <w:lang w:val="sr-Cyrl-CS"/>
        </w:rPr>
        <w:t>i</w:t>
      </w:r>
      <w:r w:rsidR="00FB5978" w:rsidRPr="007C1D6A">
        <w:rPr>
          <w:lang w:val="sr-Cyrl-CS"/>
        </w:rPr>
        <w:t xml:space="preserve"> </w:t>
      </w:r>
      <w:r w:rsidR="00FB5978" w:rsidRPr="007C1D6A">
        <w:t>o</w:t>
      </w:r>
      <w:r>
        <w:rPr>
          <w:lang w:val="sr-Cyrl-CS"/>
        </w:rPr>
        <w:t>glasnoj</w:t>
      </w:r>
      <w:r w:rsidR="00FB5978" w:rsidRPr="007C1D6A">
        <w:rPr>
          <w:lang w:val="sr-Cyrl-CS"/>
        </w:rPr>
        <w:t xml:space="preserve"> </w:t>
      </w:r>
      <w:r>
        <w:rPr>
          <w:lang w:val="sr-Cyrl-CS"/>
        </w:rPr>
        <w:t>tabli</w:t>
      </w:r>
      <w:r w:rsidR="00FB5978" w:rsidRPr="004534AD">
        <w:rPr>
          <w:lang w:val="sr-Cyrl-CS"/>
        </w:rPr>
        <w:t xml:space="preserve"> </w:t>
      </w:r>
      <w:r>
        <w:rPr>
          <w:lang w:val="ru-RU"/>
        </w:rPr>
        <w:t>Službe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za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upravlјanje</w:t>
      </w:r>
      <w:r w:rsidR="00FB5978" w:rsidRPr="004534AD">
        <w:rPr>
          <w:lang w:val="ru-RU"/>
        </w:rPr>
        <w:t xml:space="preserve"> </w:t>
      </w:r>
      <w:r>
        <w:rPr>
          <w:lang w:val="ru-RU"/>
        </w:rPr>
        <w:t>kadrovima</w:t>
      </w:r>
      <w:r w:rsidR="00FB5978">
        <w:rPr>
          <w:lang w:val="ru-RU"/>
        </w:rPr>
        <w:t>.</w:t>
      </w:r>
    </w:p>
    <w:p w14:paraId="56492553" w14:textId="77777777" w:rsidR="00FB5978" w:rsidRDefault="00FB5978" w:rsidP="00FB5978">
      <w:pPr>
        <w:jc w:val="both"/>
        <w:rPr>
          <w:lang w:val="ru-RU"/>
        </w:rPr>
      </w:pPr>
    </w:p>
    <w:p w14:paraId="4F29B359" w14:textId="26DB54FE" w:rsidR="00FB5978" w:rsidRDefault="006C76EF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Službi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za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upravlјanje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kadrovima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može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izvršiti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uvid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akt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sistematizaciji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poslova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organu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u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kom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se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popunjava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položaj</w:t>
      </w:r>
      <w:r w:rsidR="00FB597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koji</w:t>
      </w:r>
      <w:r w:rsidR="00FB597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je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predmet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ovog</w:t>
      </w:r>
      <w:r w:rsidR="00FB5978" w:rsidRPr="00B4007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konkursa</w:t>
      </w:r>
      <w:r w:rsidR="00FB5978" w:rsidRPr="00B40079">
        <w:rPr>
          <w:color w:val="000000"/>
          <w:lang w:val="sr-Cyrl-CS"/>
        </w:rPr>
        <w:t>.</w:t>
      </w:r>
    </w:p>
    <w:p w14:paraId="0DD24124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5619B374" w14:textId="0D4F4C91" w:rsidR="00FB5978" w:rsidRDefault="006C76EF" w:rsidP="00FB5978">
      <w:pPr>
        <w:jc w:val="both"/>
      </w:pPr>
      <w:r>
        <w:t>Termini</w:t>
      </w:r>
      <w:r w:rsidR="00FB5978" w:rsidRPr="00B40079">
        <w:t xml:space="preserve"> </w:t>
      </w:r>
      <w:r>
        <w:t>koji</w:t>
      </w:r>
      <w:r w:rsidR="00FB5978" w:rsidRPr="00B40079">
        <w:t xml:space="preserve"> </w:t>
      </w:r>
      <w:r>
        <w:t>su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ovom</w:t>
      </w:r>
      <w:r w:rsidR="00FB5978" w:rsidRPr="00B40079">
        <w:t xml:space="preserve"> </w:t>
      </w:r>
      <w:r>
        <w:t>oglasu</w:t>
      </w:r>
      <w:r w:rsidR="00FB5978" w:rsidRPr="00B40079">
        <w:t xml:space="preserve"> </w:t>
      </w:r>
      <w:r>
        <w:t>izraženi</w:t>
      </w:r>
      <w:r w:rsidR="00FB5978" w:rsidRPr="00B40079">
        <w:t xml:space="preserve"> </w:t>
      </w:r>
      <w:r>
        <w:t>u</w:t>
      </w:r>
      <w:r w:rsidR="00FB5978" w:rsidRPr="00B40079">
        <w:t xml:space="preserve"> </w:t>
      </w:r>
      <w:r>
        <w:t>gramatičkom</w:t>
      </w:r>
      <w:r w:rsidR="00FB5978" w:rsidRPr="00B40079">
        <w:t xml:space="preserve"> </w:t>
      </w:r>
      <w:r>
        <w:t>muškom</w:t>
      </w:r>
      <w:r w:rsidR="00FB5978" w:rsidRPr="00B40079">
        <w:t xml:space="preserve"> </w:t>
      </w:r>
      <w:r>
        <w:t>rodu</w:t>
      </w:r>
      <w:r w:rsidR="00FB5978" w:rsidRPr="00B40079">
        <w:t xml:space="preserve"> </w:t>
      </w:r>
      <w:r>
        <w:t>podrazumevaju</w:t>
      </w:r>
      <w:r w:rsidR="00FB5978" w:rsidRPr="00B40079">
        <w:t xml:space="preserve"> </w:t>
      </w:r>
      <w:r>
        <w:t>prirodni</w:t>
      </w:r>
      <w:r w:rsidR="00FB5978" w:rsidRPr="00B40079">
        <w:t xml:space="preserve"> </w:t>
      </w:r>
      <w:r>
        <w:t>muški</w:t>
      </w:r>
      <w:r w:rsidR="00FB5978" w:rsidRPr="00B40079">
        <w:t xml:space="preserve"> </w:t>
      </w:r>
      <w:r>
        <w:t>i</w:t>
      </w:r>
      <w:r w:rsidR="00FB5978" w:rsidRPr="00B40079">
        <w:t xml:space="preserve"> </w:t>
      </w:r>
      <w:r>
        <w:t>ženski</w:t>
      </w:r>
      <w:r w:rsidR="00FB5978" w:rsidRPr="00B40079">
        <w:t xml:space="preserve"> </w:t>
      </w:r>
      <w:r>
        <w:t>rod</w:t>
      </w:r>
      <w:r w:rsidR="00FB5978" w:rsidRPr="00B40079">
        <w:t xml:space="preserve"> </w:t>
      </w:r>
      <w:r>
        <w:t>lica</w:t>
      </w:r>
      <w:r w:rsidR="00FB5978" w:rsidRPr="00B40079">
        <w:t xml:space="preserve"> </w:t>
      </w:r>
      <w:r>
        <w:t>na</w:t>
      </w:r>
      <w:r w:rsidR="00FB5978" w:rsidRPr="00B40079">
        <w:t xml:space="preserve"> </w:t>
      </w:r>
      <w:r>
        <w:t>koje</w:t>
      </w:r>
      <w:r w:rsidR="00FB5978" w:rsidRPr="00B40079">
        <w:t xml:space="preserve"> </w:t>
      </w:r>
      <w:r>
        <w:t>se</w:t>
      </w:r>
      <w:r w:rsidR="00FB5978" w:rsidRPr="00B40079">
        <w:t xml:space="preserve"> </w:t>
      </w:r>
      <w:r>
        <w:t>odnose</w:t>
      </w:r>
      <w:r w:rsidR="00FB5978" w:rsidRPr="00B40079">
        <w:t>.</w:t>
      </w:r>
    </w:p>
    <w:p w14:paraId="33065DE1" w14:textId="77777777" w:rsidR="00FB5978" w:rsidRDefault="00FB5978" w:rsidP="00FB5978">
      <w:pPr>
        <w:jc w:val="both"/>
      </w:pPr>
    </w:p>
    <w:p w14:paraId="164C5A6E" w14:textId="77777777" w:rsidR="00FB5978" w:rsidRDefault="00FB5978" w:rsidP="00FB5978">
      <w:pPr>
        <w:jc w:val="both"/>
      </w:pPr>
    </w:p>
    <w:p w14:paraId="0A35F1B3" w14:textId="4747E760" w:rsidR="00FB5978" w:rsidRPr="00504C65" w:rsidRDefault="00FB5978" w:rsidP="00FB5978">
      <w:pPr>
        <w:ind w:left="-360" w:right="-360"/>
        <w:rPr>
          <w:bCs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2946B7">
        <w:rPr>
          <w:b/>
          <w:lang w:val="sr-Cyrl-CS"/>
        </w:rPr>
        <w:t xml:space="preserve">  </w:t>
      </w:r>
      <w:r w:rsidRPr="002946B7">
        <w:rPr>
          <w:b/>
        </w:rPr>
        <w:t xml:space="preserve"> </w:t>
      </w:r>
      <w:r w:rsidRPr="002946B7">
        <w:rPr>
          <w:b/>
          <w:lang w:val="sr-Cyrl-CS"/>
        </w:rPr>
        <w:t xml:space="preserve">     </w:t>
      </w:r>
      <w:r w:rsidRPr="002946B7"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      </w:t>
      </w:r>
      <w:r w:rsidR="006C76EF">
        <w:rPr>
          <w:bCs/>
          <w:lang w:val="sr-Cyrl-CS"/>
        </w:rPr>
        <w:t>V</w:t>
      </w:r>
      <w:r w:rsidR="00504C65" w:rsidRPr="00504C65">
        <w:rPr>
          <w:bCs/>
          <w:lang w:val="sr-Cyrl-CS"/>
        </w:rPr>
        <w:t>.</w:t>
      </w:r>
      <w:r w:rsidR="006C76EF">
        <w:rPr>
          <w:bCs/>
          <w:lang w:val="sr-Cyrl-CS"/>
        </w:rPr>
        <w:t>D</w:t>
      </w:r>
      <w:r w:rsidR="00504C65" w:rsidRPr="00504C65">
        <w:rPr>
          <w:bCs/>
          <w:lang w:val="sr-Cyrl-CS"/>
        </w:rPr>
        <w:t xml:space="preserve">. </w:t>
      </w:r>
      <w:r w:rsidR="006C76EF">
        <w:rPr>
          <w:bCs/>
          <w:lang w:val="sr-Cyrl-CS"/>
        </w:rPr>
        <w:t>DIREKTORA</w:t>
      </w:r>
    </w:p>
    <w:p w14:paraId="52861B4B" w14:textId="77777777" w:rsidR="00FB5978" w:rsidRPr="00504C65" w:rsidRDefault="00FB5978" w:rsidP="00FB5978">
      <w:pPr>
        <w:ind w:left="-360" w:right="-360"/>
        <w:rPr>
          <w:bCs/>
          <w:lang w:val="sr-Cyrl-CS"/>
        </w:rPr>
      </w:pPr>
    </w:p>
    <w:p w14:paraId="7DD20015" w14:textId="055E688F" w:rsidR="00FB5978" w:rsidRPr="00504C65" w:rsidRDefault="00FB5978" w:rsidP="00FB5978">
      <w:pPr>
        <w:tabs>
          <w:tab w:val="left" w:pos="6030"/>
        </w:tabs>
        <w:ind w:left="-360" w:right="-360"/>
        <w:rPr>
          <w:bCs/>
          <w:lang w:val="sr-Cyrl-CS"/>
        </w:rPr>
      </w:pPr>
      <w:r w:rsidRPr="00504C65">
        <w:rPr>
          <w:bCs/>
          <w:lang w:val="sr-Cyrl-CS"/>
        </w:rPr>
        <w:t xml:space="preserve">                                                                                                       </w:t>
      </w:r>
      <w:r w:rsidRPr="00504C65">
        <w:rPr>
          <w:bCs/>
          <w:lang w:val="sr-Cyrl-CS"/>
        </w:rPr>
        <w:tab/>
        <w:t xml:space="preserve">              </w:t>
      </w:r>
      <w:r w:rsidR="006C76EF">
        <w:rPr>
          <w:bCs/>
          <w:lang w:val="sr-Cyrl-CS"/>
        </w:rPr>
        <w:t>Hristina</w:t>
      </w:r>
      <w:r w:rsidR="00504C65" w:rsidRPr="00504C65">
        <w:rPr>
          <w:bCs/>
          <w:lang w:val="sr-Cyrl-CS"/>
        </w:rPr>
        <w:t xml:space="preserve"> </w:t>
      </w:r>
      <w:r w:rsidR="006C76EF">
        <w:rPr>
          <w:bCs/>
          <w:lang w:val="sr-Cyrl-CS"/>
        </w:rPr>
        <w:t>Jovanović</w:t>
      </w:r>
    </w:p>
    <w:p w14:paraId="431D3C2D" w14:textId="77777777" w:rsidR="001F7213" w:rsidRDefault="001F7213"/>
    <w:sectPr w:rsidR="001F7213" w:rsidSect="0034058A">
      <w:pgSz w:w="12240" w:h="15840"/>
      <w:pgMar w:top="568" w:right="90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78"/>
    <w:rsid w:val="00003A04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7A1C"/>
    <w:rsid w:val="00100F24"/>
    <w:rsid w:val="00110025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521B6"/>
    <w:rsid w:val="001540CF"/>
    <w:rsid w:val="00183C5E"/>
    <w:rsid w:val="001848C4"/>
    <w:rsid w:val="00184960"/>
    <w:rsid w:val="001A2C00"/>
    <w:rsid w:val="001B27FA"/>
    <w:rsid w:val="001B4257"/>
    <w:rsid w:val="001B551C"/>
    <w:rsid w:val="001C041B"/>
    <w:rsid w:val="001C3DE3"/>
    <w:rsid w:val="001C79FC"/>
    <w:rsid w:val="001D1360"/>
    <w:rsid w:val="001D7307"/>
    <w:rsid w:val="001D771C"/>
    <w:rsid w:val="001E0B3E"/>
    <w:rsid w:val="001E14FB"/>
    <w:rsid w:val="001E6515"/>
    <w:rsid w:val="001F1212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712C0"/>
    <w:rsid w:val="002758C9"/>
    <w:rsid w:val="00282B10"/>
    <w:rsid w:val="00284588"/>
    <w:rsid w:val="00290661"/>
    <w:rsid w:val="002933DC"/>
    <w:rsid w:val="0029728C"/>
    <w:rsid w:val="002A046A"/>
    <w:rsid w:val="002A28AC"/>
    <w:rsid w:val="002B6D2B"/>
    <w:rsid w:val="002C60EA"/>
    <w:rsid w:val="002D3B42"/>
    <w:rsid w:val="002D7F82"/>
    <w:rsid w:val="002E3818"/>
    <w:rsid w:val="002E4C6D"/>
    <w:rsid w:val="002E7270"/>
    <w:rsid w:val="002F51FD"/>
    <w:rsid w:val="002F5D5A"/>
    <w:rsid w:val="00311657"/>
    <w:rsid w:val="00311DE6"/>
    <w:rsid w:val="00312C7F"/>
    <w:rsid w:val="00312D7A"/>
    <w:rsid w:val="003227A2"/>
    <w:rsid w:val="00326C2F"/>
    <w:rsid w:val="00333383"/>
    <w:rsid w:val="00333DE5"/>
    <w:rsid w:val="00336A56"/>
    <w:rsid w:val="00336BB9"/>
    <w:rsid w:val="0034058A"/>
    <w:rsid w:val="0034404A"/>
    <w:rsid w:val="003521D0"/>
    <w:rsid w:val="0035358D"/>
    <w:rsid w:val="00371331"/>
    <w:rsid w:val="003754E9"/>
    <w:rsid w:val="00396E47"/>
    <w:rsid w:val="003A0A26"/>
    <w:rsid w:val="003A64C2"/>
    <w:rsid w:val="003C6DD6"/>
    <w:rsid w:val="003D02D1"/>
    <w:rsid w:val="003D3B01"/>
    <w:rsid w:val="003D49E9"/>
    <w:rsid w:val="003D4A17"/>
    <w:rsid w:val="003D5A84"/>
    <w:rsid w:val="003E0C17"/>
    <w:rsid w:val="003E1314"/>
    <w:rsid w:val="003E6C28"/>
    <w:rsid w:val="003F063A"/>
    <w:rsid w:val="003F1C12"/>
    <w:rsid w:val="00416F31"/>
    <w:rsid w:val="0042019A"/>
    <w:rsid w:val="00443E66"/>
    <w:rsid w:val="004513F7"/>
    <w:rsid w:val="00462AD5"/>
    <w:rsid w:val="00472412"/>
    <w:rsid w:val="00485891"/>
    <w:rsid w:val="00486BB8"/>
    <w:rsid w:val="00490613"/>
    <w:rsid w:val="004A7902"/>
    <w:rsid w:val="004D2978"/>
    <w:rsid w:val="0050029E"/>
    <w:rsid w:val="0050490E"/>
    <w:rsid w:val="00504C65"/>
    <w:rsid w:val="00507746"/>
    <w:rsid w:val="005228BE"/>
    <w:rsid w:val="00545F8F"/>
    <w:rsid w:val="00550E7F"/>
    <w:rsid w:val="005614B1"/>
    <w:rsid w:val="005644E6"/>
    <w:rsid w:val="00565AAC"/>
    <w:rsid w:val="005669F2"/>
    <w:rsid w:val="00571115"/>
    <w:rsid w:val="005715FB"/>
    <w:rsid w:val="005719BE"/>
    <w:rsid w:val="00571F24"/>
    <w:rsid w:val="00574B97"/>
    <w:rsid w:val="00575FBC"/>
    <w:rsid w:val="005816AB"/>
    <w:rsid w:val="00587366"/>
    <w:rsid w:val="005A0493"/>
    <w:rsid w:val="005B39AC"/>
    <w:rsid w:val="005B7D45"/>
    <w:rsid w:val="005D12D6"/>
    <w:rsid w:val="005F5575"/>
    <w:rsid w:val="0060181E"/>
    <w:rsid w:val="00605E66"/>
    <w:rsid w:val="00622917"/>
    <w:rsid w:val="00632CB5"/>
    <w:rsid w:val="00632DEF"/>
    <w:rsid w:val="00634033"/>
    <w:rsid w:val="006360AF"/>
    <w:rsid w:val="006437EB"/>
    <w:rsid w:val="006527CD"/>
    <w:rsid w:val="00660988"/>
    <w:rsid w:val="00673456"/>
    <w:rsid w:val="006822E7"/>
    <w:rsid w:val="00687294"/>
    <w:rsid w:val="0069435A"/>
    <w:rsid w:val="006B2317"/>
    <w:rsid w:val="006B75BA"/>
    <w:rsid w:val="006C578A"/>
    <w:rsid w:val="006C76EF"/>
    <w:rsid w:val="006D3565"/>
    <w:rsid w:val="006F43FD"/>
    <w:rsid w:val="007001F7"/>
    <w:rsid w:val="00702197"/>
    <w:rsid w:val="007026F9"/>
    <w:rsid w:val="00704002"/>
    <w:rsid w:val="00710BDB"/>
    <w:rsid w:val="00711340"/>
    <w:rsid w:val="00723FBB"/>
    <w:rsid w:val="00724687"/>
    <w:rsid w:val="007274ED"/>
    <w:rsid w:val="007305C4"/>
    <w:rsid w:val="00736EF3"/>
    <w:rsid w:val="00742F67"/>
    <w:rsid w:val="00771F93"/>
    <w:rsid w:val="00775EA6"/>
    <w:rsid w:val="00782B38"/>
    <w:rsid w:val="0078515C"/>
    <w:rsid w:val="00787893"/>
    <w:rsid w:val="0079028A"/>
    <w:rsid w:val="007A04E3"/>
    <w:rsid w:val="007A2FED"/>
    <w:rsid w:val="007A3D2C"/>
    <w:rsid w:val="007B1F06"/>
    <w:rsid w:val="007C0EFC"/>
    <w:rsid w:val="007C3B5A"/>
    <w:rsid w:val="007C429F"/>
    <w:rsid w:val="007C7521"/>
    <w:rsid w:val="007D0BEB"/>
    <w:rsid w:val="007E0045"/>
    <w:rsid w:val="007E03B6"/>
    <w:rsid w:val="007E6AE1"/>
    <w:rsid w:val="007F4AE1"/>
    <w:rsid w:val="0081237C"/>
    <w:rsid w:val="00813E7C"/>
    <w:rsid w:val="00841A85"/>
    <w:rsid w:val="0084688D"/>
    <w:rsid w:val="008508CD"/>
    <w:rsid w:val="0086165D"/>
    <w:rsid w:val="00872375"/>
    <w:rsid w:val="008734D4"/>
    <w:rsid w:val="00873D30"/>
    <w:rsid w:val="008901BC"/>
    <w:rsid w:val="00895114"/>
    <w:rsid w:val="008978D7"/>
    <w:rsid w:val="008A20F0"/>
    <w:rsid w:val="008A378B"/>
    <w:rsid w:val="008A3A09"/>
    <w:rsid w:val="008A5C28"/>
    <w:rsid w:val="008B139D"/>
    <w:rsid w:val="008B1E8A"/>
    <w:rsid w:val="008B3FC2"/>
    <w:rsid w:val="008B5D59"/>
    <w:rsid w:val="008D57F0"/>
    <w:rsid w:val="008E1804"/>
    <w:rsid w:val="008E22BB"/>
    <w:rsid w:val="008E45BC"/>
    <w:rsid w:val="008F2BCD"/>
    <w:rsid w:val="00904E77"/>
    <w:rsid w:val="009076AE"/>
    <w:rsid w:val="00913A1A"/>
    <w:rsid w:val="00927E29"/>
    <w:rsid w:val="00930DC6"/>
    <w:rsid w:val="009476A6"/>
    <w:rsid w:val="00950C89"/>
    <w:rsid w:val="00952FFF"/>
    <w:rsid w:val="00955FB5"/>
    <w:rsid w:val="00966552"/>
    <w:rsid w:val="00966F54"/>
    <w:rsid w:val="0097296E"/>
    <w:rsid w:val="00983132"/>
    <w:rsid w:val="00984901"/>
    <w:rsid w:val="009859E3"/>
    <w:rsid w:val="009933AD"/>
    <w:rsid w:val="009A1240"/>
    <w:rsid w:val="009B0BBD"/>
    <w:rsid w:val="009B1A32"/>
    <w:rsid w:val="009B3638"/>
    <w:rsid w:val="009B4783"/>
    <w:rsid w:val="009C2DF0"/>
    <w:rsid w:val="009C5E71"/>
    <w:rsid w:val="009C7584"/>
    <w:rsid w:val="009C7EA0"/>
    <w:rsid w:val="009E391F"/>
    <w:rsid w:val="009F5E38"/>
    <w:rsid w:val="00A0215D"/>
    <w:rsid w:val="00A048D9"/>
    <w:rsid w:val="00A050D9"/>
    <w:rsid w:val="00A1779B"/>
    <w:rsid w:val="00A27702"/>
    <w:rsid w:val="00A35C1C"/>
    <w:rsid w:val="00A4174E"/>
    <w:rsid w:val="00A419FB"/>
    <w:rsid w:val="00A4270C"/>
    <w:rsid w:val="00A5742F"/>
    <w:rsid w:val="00A61CD5"/>
    <w:rsid w:val="00A66DCC"/>
    <w:rsid w:val="00A723E5"/>
    <w:rsid w:val="00A83EE3"/>
    <w:rsid w:val="00A925C5"/>
    <w:rsid w:val="00A97F7F"/>
    <w:rsid w:val="00A97F99"/>
    <w:rsid w:val="00AA3497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2F06"/>
    <w:rsid w:val="00B13488"/>
    <w:rsid w:val="00B148BB"/>
    <w:rsid w:val="00B22CF6"/>
    <w:rsid w:val="00B25D72"/>
    <w:rsid w:val="00B302FF"/>
    <w:rsid w:val="00B30759"/>
    <w:rsid w:val="00B314F2"/>
    <w:rsid w:val="00B4519F"/>
    <w:rsid w:val="00B47D3D"/>
    <w:rsid w:val="00B55A0F"/>
    <w:rsid w:val="00B56C0E"/>
    <w:rsid w:val="00B60C94"/>
    <w:rsid w:val="00B65A0E"/>
    <w:rsid w:val="00B732AA"/>
    <w:rsid w:val="00BB0552"/>
    <w:rsid w:val="00BB182E"/>
    <w:rsid w:val="00BB56F3"/>
    <w:rsid w:val="00BC34D0"/>
    <w:rsid w:val="00BC4A7D"/>
    <w:rsid w:val="00BD3A65"/>
    <w:rsid w:val="00BD3BB8"/>
    <w:rsid w:val="00BD7150"/>
    <w:rsid w:val="00BE3BC4"/>
    <w:rsid w:val="00BE7321"/>
    <w:rsid w:val="00BE77F1"/>
    <w:rsid w:val="00BF1EE7"/>
    <w:rsid w:val="00BF2DC1"/>
    <w:rsid w:val="00BF416F"/>
    <w:rsid w:val="00BF688A"/>
    <w:rsid w:val="00C0719B"/>
    <w:rsid w:val="00C137C5"/>
    <w:rsid w:val="00C17436"/>
    <w:rsid w:val="00C21C6C"/>
    <w:rsid w:val="00C221DA"/>
    <w:rsid w:val="00C334A1"/>
    <w:rsid w:val="00C35C51"/>
    <w:rsid w:val="00C379AE"/>
    <w:rsid w:val="00C4253E"/>
    <w:rsid w:val="00C4465D"/>
    <w:rsid w:val="00C44A3C"/>
    <w:rsid w:val="00C47204"/>
    <w:rsid w:val="00C4766C"/>
    <w:rsid w:val="00C53BC1"/>
    <w:rsid w:val="00C5544D"/>
    <w:rsid w:val="00C5660E"/>
    <w:rsid w:val="00C61436"/>
    <w:rsid w:val="00C6415F"/>
    <w:rsid w:val="00C65DCB"/>
    <w:rsid w:val="00C775B9"/>
    <w:rsid w:val="00C77826"/>
    <w:rsid w:val="00C77958"/>
    <w:rsid w:val="00C801B5"/>
    <w:rsid w:val="00C95A2E"/>
    <w:rsid w:val="00CA6D56"/>
    <w:rsid w:val="00CB0F8C"/>
    <w:rsid w:val="00CB3610"/>
    <w:rsid w:val="00CB7960"/>
    <w:rsid w:val="00CC26FB"/>
    <w:rsid w:val="00CC310A"/>
    <w:rsid w:val="00CC3A2C"/>
    <w:rsid w:val="00CE43D6"/>
    <w:rsid w:val="00CE51C6"/>
    <w:rsid w:val="00CE7D81"/>
    <w:rsid w:val="00CF2010"/>
    <w:rsid w:val="00CF3941"/>
    <w:rsid w:val="00CF7497"/>
    <w:rsid w:val="00D00246"/>
    <w:rsid w:val="00D0202F"/>
    <w:rsid w:val="00D03298"/>
    <w:rsid w:val="00D04823"/>
    <w:rsid w:val="00D07444"/>
    <w:rsid w:val="00D116D3"/>
    <w:rsid w:val="00D12206"/>
    <w:rsid w:val="00D1320B"/>
    <w:rsid w:val="00D1390E"/>
    <w:rsid w:val="00D15034"/>
    <w:rsid w:val="00D2055A"/>
    <w:rsid w:val="00D50BF3"/>
    <w:rsid w:val="00D57556"/>
    <w:rsid w:val="00D6554C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4F56"/>
    <w:rsid w:val="00DE2615"/>
    <w:rsid w:val="00DE4CC9"/>
    <w:rsid w:val="00DE50AA"/>
    <w:rsid w:val="00DE677C"/>
    <w:rsid w:val="00DE786B"/>
    <w:rsid w:val="00E126A3"/>
    <w:rsid w:val="00E12C38"/>
    <w:rsid w:val="00E140D8"/>
    <w:rsid w:val="00E17702"/>
    <w:rsid w:val="00E21113"/>
    <w:rsid w:val="00E21C5C"/>
    <w:rsid w:val="00E25694"/>
    <w:rsid w:val="00E33F33"/>
    <w:rsid w:val="00E35D95"/>
    <w:rsid w:val="00E412C8"/>
    <w:rsid w:val="00E42D3B"/>
    <w:rsid w:val="00E45D7E"/>
    <w:rsid w:val="00E50453"/>
    <w:rsid w:val="00E50E60"/>
    <w:rsid w:val="00E66318"/>
    <w:rsid w:val="00E72068"/>
    <w:rsid w:val="00E74C7A"/>
    <w:rsid w:val="00E8279E"/>
    <w:rsid w:val="00E84097"/>
    <w:rsid w:val="00E95311"/>
    <w:rsid w:val="00E95CB2"/>
    <w:rsid w:val="00EA027C"/>
    <w:rsid w:val="00EB253E"/>
    <w:rsid w:val="00EB2713"/>
    <w:rsid w:val="00EB6B0D"/>
    <w:rsid w:val="00EC6A5F"/>
    <w:rsid w:val="00EC7409"/>
    <w:rsid w:val="00EC7787"/>
    <w:rsid w:val="00EE6CA8"/>
    <w:rsid w:val="00EF3733"/>
    <w:rsid w:val="00F01DA8"/>
    <w:rsid w:val="00F05127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96572"/>
    <w:rsid w:val="00FA416C"/>
    <w:rsid w:val="00FB0DAF"/>
    <w:rsid w:val="00FB39E3"/>
    <w:rsid w:val="00FB5978"/>
    <w:rsid w:val="00FB6DF5"/>
    <w:rsid w:val="00FC003F"/>
    <w:rsid w:val="00FC29FC"/>
    <w:rsid w:val="00FD07C6"/>
    <w:rsid w:val="00FD117A"/>
    <w:rsid w:val="00FD7A5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68B2"/>
  <w15:chartTrackingRefBased/>
  <w15:docId w15:val="{40B3ACC2-DA4F-4557-8471-11446D6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978"/>
  </w:style>
  <w:style w:type="character" w:styleId="Strong">
    <w:name w:val="Strong"/>
    <w:qFormat/>
    <w:rsid w:val="00FB5978"/>
    <w:rPr>
      <w:b/>
      <w:bCs/>
    </w:rPr>
  </w:style>
  <w:style w:type="character" w:customStyle="1" w:styleId="style51">
    <w:name w:val="style51"/>
    <w:rsid w:val="00FB5978"/>
    <w:rPr>
      <w:sz w:val="11"/>
      <w:szCs w:val="11"/>
    </w:rPr>
  </w:style>
  <w:style w:type="paragraph" w:styleId="NormalWeb">
    <w:name w:val="Normal (Web)"/>
    <w:basedOn w:val="Normal"/>
    <w:rsid w:val="00FB5978"/>
    <w:pPr>
      <w:spacing w:before="100" w:beforeAutospacing="1" w:after="100" w:afterAutospacing="1"/>
    </w:pPr>
  </w:style>
  <w:style w:type="character" w:styleId="Hyperlink">
    <w:name w:val="Hyperlink"/>
    <w:rsid w:val="00FB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Natasa</cp:lastModifiedBy>
  <cp:revision>2</cp:revision>
  <cp:lastPrinted>2026-03-18T09:41:00Z</cp:lastPrinted>
  <dcterms:created xsi:type="dcterms:W3CDTF">2026-03-18T13:50:00Z</dcterms:created>
  <dcterms:modified xsi:type="dcterms:W3CDTF">2026-03-18T13:50:00Z</dcterms:modified>
</cp:coreProperties>
</file>